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6C86B" w14:textId="77777777" w:rsidR="00E41CCC" w:rsidRPr="00EE56BA" w:rsidRDefault="00E41CCC" w:rsidP="008059E4">
      <w:pPr>
        <w:shd w:val="clear" w:color="auto" w:fill="FFFFFF"/>
        <w:spacing w:after="150" w:line="240" w:lineRule="auto"/>
        <w:jc w:val="center"/>
        <w:rPr>
          <w:rFonts w:ascii="Times New Roman" w:eastAsia="Times New Roman" w:hAnsi="Times New Roman" w:cs="Times New Roman"/>
          <w:sz w:val="24"/>
          <w:szCs w:val="24"/>
          <w:lang w:val="uk-UA" w:eastAsia="ru-RU"/>
        </w:rPr>
      </w:pPr>
      <w:r w:rsidRPr="00EE56BA">
        <w:rPr>
          <w:rFonts w:ascii="Times New Roman" w:eastAsia="Times New Roman" w:hAnsi="Times New Roman" w:cs="Times New Roman"/>
          <w:b/>
          <w:bCs/>
          <w:sz w:val="24"/>
          <w:szCs w:val="24"/>
          <w:lang w:val="uk-UA" w:eastAsia="ru-RU"/>
        </w:rPr>
        <w:t>ОГОЛОШЕННЯ</w:t>
      </w:r>
    </w:p>
    <w:p w14:paraId="70B36924" w14:textId="059DCF8A" w:rsidR="00A460B6" w:rsidRPr="00EE56BA" w:rsidRDefault="00A460B6" w:rsidP="005F20B5">
      <w:pPr>
        <w:spacing w:after="0"/>
        <w:jc w:val="center"/>
        <w:rPr>
          <w:rFonts w:ascii="Times New Roman" w:hAnsi="Times New Roman" w:cs="Times New Roman"/>
          <w:b/>
          <w:bCs/>
          <w:sz w:val="24"/>
          <w:szCs w:val="24"/>
          <w:lang w:val="uk-UA"/>
        </w:rPr>
      </w:pPr>
      <w:r w:rsidRPr="00EE56BA">
        <w:rPr>
          <w:rFonts w:ascii="Times New Roman" w:hAnsi="Times New Roman" w:cs="Times New Roman"/>
          <w:b/>
          <w:bCs/>
          <w:sz w:val="24"/>
          <w:szCs w:val="24"/>
          <w:lang w:val="uk-UA"/>
        </w:rPr>
        <w:t xml:space="preserve">про проведення конкурсу з відбору суб’єктів аудиторської діяльності, які можуть бути призначені для надання послуг з обов’язкового аудиту фінансової звітності </w:t>
      </w:r>
      <w:r w:rsidRPr="00EE56BA">
        <w:rPr>
          <w:rFonts w:ascii="Times New Roman" w:hAnsi="Times New Roman" w:cs="Times New Roman"/>
          <w:b/>
          <w:sz w:val="24"/>
          <w:szCs w:val="24"/>
          <w:lang w:val="uk-UA"/>
        </w:rPr>
        <w:t xml:space="preserve">за </w:t>
      </w:r>
      <w:r w:rsidR="00B7794C">
        <w:rPr>
          <w:rFonts w:ascii="Times New Roman" w:hAnsi="Times New Roman" w:cs="Times New Roman"/>
          <w:b/>
          <w:sz w:val="24"/>
          <w:szCs w:val="24"/>
          <w:lang w:val="uk-UA"/>
        </w:rPr>
        <w:t>202</w:t>
      </w:r>
      <w:r w:rsidR="00366473">
        <w:rPr>
          <w:rFonts w:ascii="Times New Roman" w:hAnsi="Times New Roman" w:cs="Times New Roman"/>
          <w:b/>
          <w:sz w:val="24"/>
          <w:szCs w:val="24"/>
          <w:lang w:val="uk-UA"/>
        </w:rPr>
        <w:t>3</w:t>
      </w:r>
      <w:r w:rsidRPr="00EE56BA">
        <w:rPr>
          <w:rFonts w:ascii="Times New Roman" w:hAnsi="Times New Roman" w:cs="Times New Roman"/>
          <w:b/>
          <w:sz w:val="24"/>
          <w:szCs w:val="24"/>
          <w:lang w:val="uk-UA"/>
        </w:rPr>
        <w:t xml:space="preserve"> рік</w:t>
      </w:r>
    </w:p>
    <w:tbl>
      <w:tblPr>
        <w:tblW w:w="10227" w:type="dxa"/>
        <w:tblInd w:w="-459" w:type="dxa"/>
        <w:tblLayout w:type="fixed"/>
        <w:tblLook w:val="0000" w:firstRow="0" w:lastRow="0" w:firstColumn="0" w:lastColumn="0" w:noHBand="0" w:noVBand="0"/>
      </w:tblPr>
      <w:tblGrid>
        <w:gridCol w:w="10227"/>
      </w:tblGrid>
      <w:tr w:rsidR="00A460B6" w:rsidRPr="00EE56BA" w14:paraId="648BB5E7" w14:textId="77777777" w:rsidTr="00A460B6">
        <w:trPr>
          <w:trHeight w:val="752"/>
        </w:trPr>
        <w:tc>
          <w:tcPr>
            <w:tcW w:w="10227" w:type="dxa"/>
            <w:shd w:val="clear" w:color="auto" w:fill="auto"/>
          </w:tcPr>
          <w:p w14:paraId="68469F74" w14:textId="77777777" w:rsidR="009643BB" w:rsidRDefault="009643BB" w:rsidP="005F20B5">
            <w:pPr>
              <w:spacing w:after="0"/>
              <w:jc w:val="center"/>
              <w:rPr>
                <w:rFonts w:ascii="Times New Roman" w:hAnsi="Times New Roman" w:cs="Times New Roman"/>
                <w:b/>
                <w:bCs/>
                <w:sz w:val="24"/>
                <w:szCs w:val="24"/>
                <w:lang w:val="uk-UA"/>
              </w:rPr>
            </w:pPr>
            <w:r w:rsidRPr="009643BB">
              <w:rPr>
                <w:rFonts w:ascii="Times New Roman" w:hAnsi="Times New Roman" w:cs="Times New Roman"/>
                <w:b/>
                <w:bCs/>
                <w:sz w:val="24"/>
                <w:szCs w:val="24"/>
                <w:lang w:val="uk-UA"/>
              </w:rPr>
              <w:t xml:space="preserve">ТОВАРИСТВА З ОБМЕЖЕНОЮ ВІДПОВІДАЛЬНІСТЮ </w:t>
            </w:r>
          </w:p>
          <w:p w14:paraId="70C584E7" w14:textId="3A3BAA69" w:rsidR="00A460B6" w:rsidRPr="009643BB" w:rsidRDefault="009643BB" w:rsidP="005F20B5">
            <w:pPr>
              <w:spacing w:after="0"/>
              <w:jc w:val="center"/>
              <w:rPr>
                <w:rFonts w:ascii="Times New Roman" w:hAnsi="Times New Roman" w:cs="Times New Roman"/>
                <w:b/>
                <w:bCs/>
                <w:sz w:val="24"/>
                <w:szCs w:val="24"/>
                <w:lang w:val="uk-UA"/>
              </w:rPr>
            </w:pPr>
            <w:r w:rsidRPr="009643BB">
              <w:rPr>
                <w:rFonts w:ascii="Times New Roman" w:hAnsi="Times New Roman" w:cs="Times New Roman"/>
                <w:b/>
                <w:bCs/>
                <w:sz w:val="24"/>
                <w:szCs w:val="24"/>
                <w:lang w:val="uk-UA"/>
              </w:rPr>
              <w:t>«</w:t>
            </w:r>
            <w:r w:rsidR="00E90B5C">
              <w:rPr>
                <w:rFonts w:ascii="Times New Roman" w:hAnsi="Times New Roman" w:cs="Times New Roman"/>
                <w:b/>
                <w:bCs/>
                <w:sz w:val="24"/>
                <w:szCs w:val="24"/>
                <w:lang w:val="uk-UA"/>
              </w:rPr>
              <w:t>ЮНІБІЛД</w:t>
            </w:r>
            <w:r w:rsidRPr="009643BB">
              <w:rPr>
                <w:rFonts w:ascii="Times New Roman" w:hAnsi="Times New Roman" w:cs="Times New Roman"/>
                <w:b/>
                <w:bCs/>
                <w:sz w:val="24"/>
                <w:szCs w:val="24"/>
                <w:lang w:val="uk-UA"/>
              </w:rPr>
              <w:t>»</w:t>
            </w:r>
          </w:p>
          <w:p w14:paraId="6488860E" w14:textId="77777777" w:rsidR="00A460B6" w:rsidRPr="00EE56BA" w:rsidRDefault="00A460B6" w:rsidP="005F20B5">
            <w:pPr>
              <w:spacing w:after="0"/>
              <w:rPr>
                <w:rFonts w:ascii="Times New Roman" w:hAnsi="Times New Roman" w:cs="Times New Roman"/>
                <w:b/>
                <w:sz w:val="24"/>
                <w:szCs w:val="24"/>
              </w:rPr>
            </w:pPr>
          </w:p>
        </w:tc>
      </w:tr>
    </w:tbl>
    <w:p w14:paraId="5ECE518F" w14:textId="472B4D6C" w:rsidR="00E41CCC" w:rsidRPr="00EE56BA" w:rsidRDefault="009643BB" w:rsidP="000A6F34">
      <w:pPr>
        <w:shd w:val="clear" w:color="auto" w:fill="FFFFFF"/>
        <w:spacing w:before="120" w:after="0" w:line="240" w:lineRule="auto"/>
        <w:ind w:firstLine="567"/>
        <w:jc w:val="both"/>
        <w:rPr>
          <w:rFonts w:ascii="Times New Roman" w:eastAsia="Times New Roman" w:hAnsi="Times New Roman" w:cs="Times New Roman"/>
          <w:sz w:val="24"/>
          <w:szCs w:val="24"/>
          <w:lang w:val="uk-UA" w:eastAsia="ru-RU"/>
        </w:rPr>
      </w:pPr>
      <w:r>
        <w:rPr>
          <w:rFonts w:ascii="Times New Roman" w:hAnsi="Times New Roman" w:cs="Times New Roman"/>
          <w:b/>
          <w:color w:val="000000" w:themeColor="text1"/>
          <w:sz w:val="24"/>
          <w:szCs w:val="24"/>
          <w:shd w:val="clear" w:color="auto" w:fill="FFFFFF"/>
          <w:lang w:val="uk-UA"/>
        </w:rPr>
        <w:t>ТОВ</w:t>
      </w:r>
      <w:r w:rsidR="001B0DA7" w:rsidRPr="00EE56BA">
        <w:rPr>
          <w:rFonts w:ascii="Times New Roman" w:hAnsi="Times New Roman" w:cs="Times New Roman"/>
          <w:b/>
          <w:color w:val="000000" w:themeColor="text1"/>
          <w:sz w:val="24"/>
          <w:szCs w:val="24"/>
          <w:shd w:val="clear" w:color="auto" w:fill="FFFFFF"/>
          <w:lang w:val="uk-UA"/>
        </w:rPr>
        <w:t xml:space="preserve"> </w:t>
      </w:r>
      <w:r w:rsidRPr="009643BB">
        <w:rPr>
          <w:rFonts w:ascii="Times New Roman" w:hAnsi="Times New Roman" w:cs="Times New Roman"/>
          <w:b/>
          <w:bCs/>
          <w:sz w:val="24"/>
          <w:szCs w:val="24"/>
          <w:lang w:val="uk-UA"/>
        </w:rPr>
        <w:t>«</w:t>
      </w:r>
      <w:r w:rsidR="00E90B5C">
        <w:rPr>
          <w:rFonts w:ascii="Times New Roman" w:hAnsi="Times New Roman" w:cs="Times New Roman"/>
          <w:b/>
          <w:bCs/>
          <w:sz w:val="24"/>
          <w:szCs w:val="24"/>
          <w:lang w:val="uk-UA"/>
        </w:rPr>
        <w:t>ЮНІБІЛД</w:t>
      </w:r>
      <w:r w:rsidRPr="009643BB">
        <w:rPr>
          <w:rFonts w:ascii="Times New Roman" w:hAnsi="Times New Roman" w:cs="Times New Roman"/>
          <w:b/>
          <w:bCs/>
          <w:sz w:val="24"/>
          <w:szCs w:val="24"/>
          <w:lang w:val="uk-UA"/>
        </w:rPr>
        <w:t>»</w:t>
      </w:r>
      <w:r w:rsidR="001B0DA7" w:rsidRPr="00EE56BA">
        <w:rPr>
          <w:rFonts w:ascii="Times New Roman" w:eastAsia="Times New Roman" w:hAnsi="Times New Roman" w:cs="Times New Roman"/>
          <w:sz w:val="24"/>
          <w:szCs w:val="24"/>
          <w:lang w:val="uk-UA" w:eastAsia="ru-RU"/>
        </w:rPr>
        <w:t xml:space="preserve"> </w:t>
      </w:r>
      <w:r w:rsidR="00E41CCC" w:rsidRPr="00EE56BA">
        <w:rPr>
          <w:rFonts w:ascii="Times New Roman" w:eastAsia="Times New Roman" w:hAnsi="Times New Roman" w:cs="Times New Roman"/>
          <w:sz w:val="24"/>
          <w:szCs w:val="24"/>
          <w:lang w:val="uk-UA" w:eastAsia="ru-RU"/>
        </w:rPr>
        <w:t xml:space="preserve">оголошує конкурс з відбору суб’єктів аудиторської діяльності, які можуть бути призначені для надання послуг з обов’язкового аудиту фінансової звітності за </w:t>
      </w:r>
      <w:r w:rsidR="00A74CB5">
        <w:rPr>
          <w:rFonts w:ascii="Times New Roman" w:eastAsia="Times New Roman" w:hAnsi="Times New Roman" w:cs="Times New Roman"/>
          <w:sz w:val="24"/>
          <w:szCs w:val="24"/>
          <w:lang w:val="uk-UA" w:eastAsia="ru-RU"/>
        </w:rPr>
        <w:t>202</w:t>
      </w:r>
      <w:r w:rsidR="00366473">
        <w:rPr>
          <w:rFonts w:ascii="Times New Roman" w:eastAsia="Times New Roman" w:hAnsi="Times New Roman" w:cs="Times New Roman"/>
          <w:sz w:val="24"/>
          <w:szCs w:val="24"/>
          <w:lang w:val="uk-UA" w:eastAsia="ru-RU"/>
        </w:rPr>
        <w:t>3</w:t>
      </w:r>
      <w:r w:rsidR="00E41CCC" w:rsidRPr="00EE56BA">
        <w:rPr>
          <w:rFonts w:ascii="Times New Roman" w:eastAsia="Times New Roman" w:hAnsi="Times New Roman" w:cs="Times New Roman"/>
          <w:sz w:val="24"/>
          <w:szCs w:val="24"/>
          <w:lang w:val="uk-UA" w:eastAsia="ru-RU"/>
        </w:rPr>
        <w:t xml:space="preserve"> рік.</w:t>
      </w:r>
    </w:p>
    <w:p w14:paraId="2C1BB158" w14:textId="0D5AA0A4" w:rsidR="00E41CCC" w:rsidRPr="00EE56BA" w:rsidRDefault="00E41CCC" w:rsidP="000A6F34">
      <w:pPr>
        <w:shd w:val="clear" w:color="auto" w:fill="FFFFFF"/>
        <w:spacing w:before="120" w:after="0" w:line="240" w:lineRule="auto"/>
        <w:ind w:firstLine="567"/>
        <w:jc w:val="both"/>
        <w:rPr>
          <w:rFonts w:ascii="Times New Roman" w:hAnsi="Times New Roman" w:cs="Times New Roman"/>
          <w:b/>
          <w:color w:val="000000" w:themeColor="text1"/>
          <w:sz w:val="24"/>
          <w:szCs w:val="24"/>
          <w:shd w:val="clear" w:color="auto" w:fill="FFFFFF"/>
          <w:lang w:val="uk-UA"/>
        </w:rPr>
      </w:pPr>
      <w:r w:rsidRPr="00EE56BA">
        <w:rPr>
          <w:rFonts w:ascii="Times New Roman" w:eastAsia="Times New Roman" w:hAnsi="Times New Roman" w:cs="Times New Roman"/>
          <w:sz w:val="24"/>
          <w:szCs w:val="24"/>
          <w:lang w:val="uk-UA" w:eastAsia="ru-RU"/>
        </w:rPr>
        <w:t xml:space="preserve">Метою проведення конкурсу є відбір на конкурсних засадах </w:t>
      </w:r>
      <w:r w:rsidR="00A460B6" w:rsidRPr="00EE56BA">
        <w:rPr>
          <w:rFonts w:ascii="Times New Roman" w:eastAsia="Times New Roman" w:hAnsi="Times New Roman" w:cs="Times New Roman"/>
          <w:sz w:val="24"/>
          <w:szCs w:val="24"/>
          <w:lang w:val="uk-UA" w:eastAsia="ru-RU"/>
        </w:rPr>
        <w:t>суб’єкта</w:t>
      </w:r>
      <w:r w:rsidR="001A59C8" w:rsidRPr="00EE56BA">
        <w:rPr>
          <w:rFonts w:ascii="Times New Roman" w:eastAsia="Times New Roman" w:hAnsi="Times New Roman" w:cs="Times New Roman"/>
          <w:sz w:val="24"/>
          <w:szCs w:val="24"/>
          <w:lang w:val="uk-UA" w:eastAsia="ru-RU"/>
        </w:rPr>
        <w:t>/</w:t>
      </w:r>
      <w:proofErr w:type="spellStart"/>
      <w:r w:rsidR="001A59C8" w:rsidRPr="00EE56BA">
        <w:rPr>
          <w:rFonts w:ascii="Times New Roman" w:eastAsia="Times New Roman" w:hAnsi="Times New Roman" w:cs="Times New Roman"/>
          <w:sz w:val="24"/>
          <w:szCs w:val="24"/>
          <w:lang w:val="uk-UA" w:eastAsia="ru-RU"/>
        </w:rPr>
        <w:t>ів</w:t>
      </w:r>
      <w:proofErr w:type="spellEnd"/>
      <w:r w:rsidR="00A460B6" w:rsidRPr="00EE56BA">
        <w:rPr>
          <w:rFonts w:ascii="Times New Roman" w:eastAsia="Times New Roman" w:hAnsi="Times New Roman" w:cs="Times New Roman"/>
          <w:sz w:val="24"/>
          <w:szCs w:val="24"/>
          <w:lang w:val="uk-UA" w:eastAsia="ru-RU"/>
        </w:rPr>
        <w:t xml:space="preserve"> аудиторської діяльності</w:t>
      </w:r>
      <w:r w:rsidRPr="00EE56BA">
        <w:rPr>
          <w:rFonts w:ascii="Times New Roman" w:eastAsia="Times New Roman" w:hAnsi="Times New Roman" w:cs="Times New Roman"/>
          <w:sz w:val="24"/>
          <w:szCs w:val="24"/>
          <w:lang w:val="uk-UA" w:eastAsia="ru-RU"/>
        </w:rPr>
        <w:t xml:space="preserve"> для проведення </w:t>
      </w:r>
      <w:r w:rsidR="00A460B6" w:rsidRPr="00EE56BA">
        <w:rPr>
          <w:rFonts w:ascii="Times New Roman" w:eastAsia="Times New Roman" w:hAnsi="Times New Roman" w:cs="Times New Roman"/>
          <w:sz w:val="24"/>
          <w:szCs w:val="24"/>
          <w:lang w:val="uk-UA" w:eastAsia="ru-RU"/>
        </w:rPr>
        <w:t xml:space="preserve">обов’язкового </w:t>
      </w:r>
      <w:r w:rsidRPr="00EE56BA">
        <w:rPr>
          <w:rFonts w:ascii="Times New Roman" w:eastAsia="Times New Roman" w:hAnsi="Times New Roman" w:cs="Times New Roman"/>
          <w:sz w:val="24"/>
          <w:szCs w:val="24"/>
          <w:lang w:val="uk-UA" w:eastAsia="ru-RU"/>
        </w:rPr>
        <w:t xml:space="preserve">аудиту фінансової звітності </w:t>
      </w:r>
      <w:r w:rsidR="009643BB">
        <w:rPr>
          <w:rFonts w:ascii="Times New Roman" w:hAnsi="Times New Roman" w:cs="Times New Roman"/>
          <w:b/>
          <w:color w:val="000000" w:themeColor="text1"/>
          <w:sz w:val="24"/>
          <w:szCs w:val="24"/>
          <w:shd w:val="clear" w:color="auto" w:fill="FFFFFF"/>
          <w:lang w:val="uk-UA"/>
        </w:rPr>
        <w:t>ТОВ</w:t>
      </w:r>
      <w:r w:rsidR="009643BB" w:rsidRPr="00EE56BA">
        <w:rPr>
          <w:rFonts w:ascii="Times New Roman" w:hAnsi="Times New Roman" w:cs="Times New Roman"/>
          <w:b/>
          <w:color w:val="000000" w:themeColor="text1"/>
          <w:sz w:val="24"/>
          <w:szCs w:val="24"/>
          <w:shd w:val="clear" w:color="auto" w:fill="FFFFFF"/>
          <w:lang w:val="uk-UA"/>
        </w:rPr>
        <w:t xml:space="preserve"> </w:t>
      </w:r>
      <w:r w:rsidR="009643BB" w:rsidRPr="009643BB">
        <w:rPr>
          <w:rFonts w:ascii="Times New Roman" w:hAnsi="Times New Roman" w:cs="Times New Roman"/>
          <w:b/>
          <w:bCs/>
          <w:sz w:val="24"/>
          <w:szCs w:val="24"/>
          <w:lang w:val="uk-UA"/>
        </w:rPr>
        <w:t>«</w:t>
      </w:r>
      <w:r w:rsidR="00E90B5C">
        <w:rPr>
          <w:rFonts w:ascii="Times New Roman" w:hAnsi="Times New Roman" w:cs="Times New Roman"/>
          <w:b/>
          <w:bCs/>
          <w:sz w:val="24"/>
          <w:szCs w:val="24"/>
          <w:lang w:val="uk-UA"/>
        </w:rPr>
        <w:t>ЮНІБІЛД</w:t>
      </w:r>
      <w:r w:rsidR="009643BB" w:rsidRPr="009643BB">
        <w:rPr>
          <w:rFonts w:ascii="Times New Roman" w:hAnsi="Times New Roman" w:cs="Times New Roman"/>
          <w:b/>
          <w:bCs/>
          <w:sz w:val="24"/>
          <w:szCs w:val="24"/>
          <w:lang w:val="uk-UA"/>
        </w:rPr>
        <w:t>»</w:t>
      </w:r>
      <w:r w:rsidR="009643BB">
        <w:rPr>
          <w:rFonts w:ascii="Times New Roman" w:hAnsi="Times New Roman" w:cs="Times New Roman"/>
          <w:b/>
          <w:bCs/>
          <w:sz w:val="24"/>
          <w:szCs w:val="24"/>
          <w:lang w:val="uk-UA"/>
        </w:rPr>
        <w:t xml:space="preserve"> </w:t>
      </w:r>
      <w:r w:rsidR="00A460B6" w:rsidRPr="00EE56BA">
        <w:rPr>
          <w:rFonts w:ascii="Times New Roman" w:hAnsi="Times New Roman" w:cs="Times New Roman"/>
          <w:b/>
          <w:color w:val="000000" w:themeColor="text1"/>
          <w:sz w:val="24"/>
          <w:szCs w:val="24"/>
          <w:shd w:val="clear" w:color="auto" w:fill="FFFFFF"/>
          <w:lang w:val="uk-UA"/>
        </w:rPr>
        <w:t xml:space="preserve">за </w:t>
      </w:r>
      <w:r w:rsidR="00E90B5C" w:rsidRPr="00EE56BA">
        <w:rPr>
          <w:rFonts w:ascii="Times New Roman" w:hAnsi="Times New Roman" w:cs="Times New Roman"/>
          <w:b/>
          <w:color w:val="000000" w:themeColor="text1"/>
          <w:sz w:val="24"/>
          <w:szCs w:val="24"/>
          <w:shd w:val="clear" w:color="auto" w:fill="FFFFFF"/>
          <w:lang w:val="uk-UA"/>
        </w:rPr>
        <w:t>20</w:t>
      </w:r>
      <w:r w:rsidR="00E90B5C">
        <w:rPr>
          <w:rFonts w:ascii="Times New Roman" w:hAnsi="Times New Roman" w:cs="Times New Roman"/>
          <w:b/>
          <w:color w:val="000000" w:themeColor="text1"/>
          <w:sz w:val="24"/>
          <w:szCs w:val="24"/>
          <w:shd w:val="clear" w:color="auto" w:fill="FFFFFF"/>
          <w:lang w:val="uk-UA"/>
        </w:rPr>
        <w:t>2</w:t>
      </w:r>
      <w:r w:rsidR="00366473">
        <w:rPr>
          <w:rFonts w:ascii="Times New Roman" w:hAnsi="Times New Roman" w:cs="Times New Roman"/>
          <w:b/>
          <w:color w:val="000000" w:themeColor="text1"/>
          <w:sz w:val="24"/>
          <w:szCs w:val="24"/>
          <w:shd w:val="clear" w:color="auto" w:fill="FFFFFF"/>
          <w:lang w:val="uk-UA"/>
        </w:rPr>
        <w:t>3</w:t>
      </w:r>
      <w:r w:rsidR="00E90B5C" w:rsidRPr="00EE56BA">
        <w:rPr>
          <w:rFonts w:ascii="Times New Roman" w:hAnsi="Times New Roman" w:cs="Times New Roman"/>
          <w:b/>
          <w:color w:val="000000" w:themeColor="text1"/>
          <w:sz w:val="24"/>
          <w:szCs w:val="24"/>
          <w:shd w:val="clear" w:color="auto" w:fill="FFFFFF"/>
          <w:lang w:val="uk-UA"/>
        </w:rPr>
        <w:t xml:space="preserve"> </w:t>
      </w:r>
      <w:r w:rsidR="00A460B6" w:rsidRPr="00EE56BA">
        <w:rPr>
          <w:rFonts w:ascii="Times New Roman" w:hAnsi="Times New Roman" w:cs="Times New Roman"/>
          <w:b/>
          <w:color w:val="000000" w:themeColor="text1"/>
          <w:sz w:val="24"/>
          <w:szCs w:val="24"/>
          <w:shd w:val="clear" w:color="auto" w:fill="FFFFFF"/>
          <w:lang w:val="uk-UA"/>
        </w:rPr>
        <w:t>рік</w:t>
      </w:r>
      <w:r w:rsidR="001B0DA7" w:rsidRPr="00EE56BA">
        <w:rPr>
          <w:rFonts w:ascii="Times New Roman" w:hAnsi="Times New Roman" w:cs="Times New Roman"/>
          <w:b/>
          <w:color w:val="000000" w:themeColor="text1"/>
          <w:sz w:val="24"/>
          <w:szCs w:val="24"/>
          <w:shd w:val="clear" w:color="auto" w:fill="FFFFFF"/>
          <w:lang w:val="uk-UA"/>
        </w:rPr>
        <w:t>.</w:t>
      </w:r>
    </w:p>
    <w:p w14:paraId="3D6F4101" w14:textId="77777777" w:rsidR="00E41CCC" w:rsidRPr="00EE56BA" w:rsidRDefault="00E41CCC" w:rsidP="000A6F34">
      <w:pPr>
        <w:shd w:val="clear" w:color="auto" w:fill="FFFFFF"/>
        <w:spacing w:before="120" w:after="0" w:line="240" w:lineRule="auto"/>
        <w:ind w:firstLine="567"/>
        <w:jc w:val="both"/>
        <w:rPr>
          <w:rFonts w:ascii="Times New Roman" w:eastAsia="Times New Roman" w:hAnsi="Times New Roman" w:cs="Times New Roman"/>
          <w:sz w:val="24"/>
          <w:szCs w:val="24"/>
          <w:lang w:val="uk-UA" w:eastAsia="ru-RU"/>
        </w:rPr>
      </w:pPr>
      <w:r w:rsidRPr="00EE56BA">
        <w:rPr>
          <w:rFonts w:ascii="Times New Roman" w:eastAsia="Times New Roman" w:hAnsi="Times New Roman" w:cs="Times New Roman"/>
          <w:sz w:val="24"/>
          <w:szCs w:val="24"/>
          <w:lang w:val="uk-UA" w:eastAsia="ru-RU"/>
        </w:rPr>
        <w:t xml:space="preserve">У конкурсі можуть брати участь суб’єкти аудиторської діяльності, які відповідають вимогам, що встановлені Законом України </w:t>
      </w:r>
      <w:r w:rsidR="001A59C8" w:rsidRPr="00EE56BA">
        <w:rPr>
          <w:rFonts w:ascii="Times New Roman" w:eastAsia="Times New Roman" w:hAnsi="Times New Roman" w:cs="Times New Roman"/>
          <w:sz w:val="24"/>
          <w:szCs w:val="24"/>
          <w:lang w:val="uk-UA" w:eastAsia="ru-RU"/>
        </w:rPr>
        <w:t>«</w:t>
      </w:r>
      <w:r w:rsidRPr="00EE56BA">
        <w:rPr>
          <w:rFonts w:ascii="Times New Roman" w:eastAsia="Times New Roman" w:hAnsi="Times New Roman" w:cs="Times New Roman"/>
          <w:sz w:val="24"/>
          <w:szCs w:val="24"/>
          <w:lang w:val="uk-UA" w:eastAsia="ru-RU"/>
        </w:rPr>
        <w:t>Про аудит фінансової звітності та аудиторську діяльність</w:t>
      </w:r>
      <w:r w:rsidR="001A59C8" w:rsidRPr="00EE56BA">
        <w:rPr>
          <w:rFonts w:ascii="Times New Roman" w:eastAsia="Times New Roman" w:hAnsi="Times New Roman" w:cs="Times New Roman"/>
          <w:sz w:val="24"/>
          <w:szCs w:val="24"/>
          <w:lang w:val="uk-UA" w:eastAsia="ru-RU"/>
        </w:rPr>
        <w:t>»</w:t>
      </w:r>
      <w:r w:rsidRPr="00EE56BA">
        <w:rPr>
          <w:rFonts w:ascii="Times New Roman" w:eastAsia="Times New Roman" w:hAnsi="Times New Roman" w:cs="Times New Roman"/>
          <w:sz w:val="24"/>
          <w:szCs w:val="24"/>
          <w:lang w:val="uk-UA" w:eastAsia="ru-RU"/>
        </w:rPr>
        <w:t>, а також виз</w:t>
      </w:r>
      <w:r w:rsidR="00A460B6" w:rsidRPr="00EE56BA">
        <w:rPr>
          <w:rFonts w:ascii="Times New Roman" w:eastAsia="Times New Roman" w:hAnsi="Times New Roman" w:cs="Times New Roman"/>
          <w:sz w:val="24"/>
          <w:szCs w:val="24"/>
          <w:lang w:val="uk-UA" w:eastAsia="ru-RU"/>
        </w:rPr>
        <w:t>наченим нижче критеріям відбору:</w:t>
      </w:r>
    </w:p>
    <w:p w14:paraId="701D9A81" w14:textId="77777777" w:rsidR="00A460B6" w:rsidRPr="00EE56BA" w:rsidRDefault="00A460B6" w:rsidP="00E279B9">
      <w:pPr>
        <w:pStyle w:val="1"/>
        <w:numPr>
          <w:ilvl w:val="0"/>
          <w:numId w:val="3"/>
        </w:numPr>
        <w:shd w:val="clear" w:color="auto" w:fill="auto"/>
        <w:tabs>
          <w:tab w:val="left" w:pos="898"/>
        </w:tabs>
        <w:ind w:firstLine="740"/>
        <w:jc w:val="both"/>
        <w:rPr>
          <w:sz w:val="24"/>
          <w:szCs w:val="24"/>
          <w:lang w:val="uk-UA"/>
        </w:rPr>
      </w:pPr>
      <w:r w:rsidRPr="00EE56BA">
        <w:rPr>
          <w:color w:val="000000"/>
          <w:sz w:val="24"/>
          <w:szCs w:val="24"/>
          <w:lang w:val="uk-UA" w:eastAsia="uk-UA" w:bidi="uk-UA"/>
        </w:rPr>
        <w:t>можуть надавати послуги з обов’язкового аудиту фінансової звітності відповідно до міжнародних стандартів та мають досвід проведення обов’язкового аудиту фінансової звітності підприємств, що становлять суспільний інтерес;</w:t>
      </w:r>
    </w:p>
    <w:p w14:paraId="3ABD2A38" w14:textId="77777777" w:rsidR="00A460B6" w:rsidRPr="00EE56BA" w:rsidRDefault="00A460B6" w:rsidP="00A460B6">
      <w:pPr>
        <w:pStyle w:val="1"/>
        <w:numPr>
          <w:ilvl w:val="0"/>
          <w:numId w:val="3"/>
        </w:numPr>
        <w:shd w:val="clear" w:color="auto" w:fill="auto"/>
        <w:tabs>
          <w:tab w:val="left" w:pos="898"/>
        </w:tabs>
        <w:ind w:firstLine="740"/>
        <w:jc w:val="both"/>
        <w:rPr>
          <w:sz w:val="24"/>
          <w:szCs w:val="24"/>
          <w:lang w:val="uk-UA"/>
        </w:rPr>
      </w:pPr>
      <w:r w:rsidRPr="00EE56BA">
        <w:rPr>
          <w:color w:val="000000"/>
          <w:sz w:val="24"/>
          <w:szCs w:val="24"/>
          <w:lang w:val="uk-UA" w:eastAsia="uk-UA" w:bidi="uk-UA"/>
        </w:rPr>
        <w:t>включені до розділу Реєстру аудиторів та суб’єктів аудиторської діяльності «Суб’єкти аудиторської діяльності, які мають право проводити обов’язковий аудит фінансової звітності підприємств, що становлять суспільний інтерес»;</w:t>
      </w:r>
    </w:p>
    <w:p w14:paraId="06097ACB" w14:textId="77777777" w:rsidR="00A460B6" w:rsidRPr="00EE56BA" w:rsidRDefault="00A460B6" w:rsidP="00A460B6">
      <w:pPr>
        <w:pStyle w:val="1"/>
        <w:numPr>
          <w:ilvl w:val="0"/>
          <w:numId w:val="3"/>
        </w:numPr>
        <w:shd w:val="clear" w:color="auto" w:fill="auto"/>
        <w:tabs>
          <w:tab w:val="left" w:pos="898"/>
        </w:tabs>
        <w:ind w:firstLine="740"/>
        <w:jc w:val="both"/>
        <w:rPr>
          <w:sz w:val="24"/>
          <w:szCs w:val="24"/>
          <w:lang w:val="uk-UA"/>
        </w:rPr>
      </w:pPr>
      <w:r w:rsidRPr="00EE56BA">
        <w:rPr>
          <w:color w:val="000000"/>
          <w:sz w:val="24"/>
          <w:szCs w:val="24"/>
          <w:lang w:val="uk-UA" w:eastAsia="uk-UA" w:bidi="uk-UA"/>
        </w:rPr>
        <w:t>за попередній річний звітний період сума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14:paraId="34B8660F" w14:textId="77777777" w:rsidR="00A460B6" w:rsidRPr="00EE56BA" w:rsidRDefault="00A460B6" w:rsidP="00A460B6">
      <w:pPr>
        <w:pStyle w:val="1"/>
        <w:numPr>
          <w:ilvl w:val="0"/>
          <w:numId w:val="3"/>
        </w:numPr>
        <w:shd w:val="clear" w:color="auto" w:fill="auto"/>
        <w:tabs>
          <w:tab w:val="left" w:pos="898"/>
        </w:tabs>
        <w:ind w:firstLine="740"/>
        <w:jc w:val="both"/>
        <w:rPr>
          <w:sz w:val="24"/>
          <w:szCs w:val="24"/>
          <w:lang w:val="uk-UA"/>
        </w:rPr>
      </w:pPr>
      <w:r w:rsidRPr="00EE56BA">
        <w:rPr>
          <w:color w:val="000000"/>
          <w:sz w:val="24"/>
          <w:szCs w:val="24"/>
          <w:lang w:val="uk-UA" w:eastAsia="uk-UA" w:bidi="uk-UA"/>
        </w:rPr>
        <w:t>не мають обмежень, пов’язаних з тривалістю надання послуг Товариству;</w:t>
      </w:r>
    </w:p>
    <w:p w14:paraId="21301CA7" w14:textId="77777777" w:rsidR="00A460B6" w:rsidRPr="00EE56BA" w:rsidRDefault="00A460B6" w:rsidP="00A460B6">
      <w:pPr>
        <w:pStyle w:val="1"/>
        <w:numPr>
          <w:ilvl w:val="0"/>
          <w:numId w:val="3"/>
        </w:numPr>
        <w:shd w:val="clear" w:color="auto" w:fill="auto"/>
        <w:tabs>
          <w:tab w:val="left" w:pos="898"/>
        </w:tabs>
        <w:ind w:firstLine="740"/>
        <w:jc w:val="both"/>
        <w:rPr>
          <w:color w:val="000000"/>
          <w:sz w:val="24"/>
          <w:szCs w:val="24"/>
          <w:lang w:val="uk-UA" w:eastAsia="uk-UA" w:bidi="uk-UA"/>
        </w:rPr>
      </w:pPr>
      <w:r w:rsidRPr="00EE56BA">
        <w:rPr>
          <w:color w:val="000000"/>
          <w:sz w:val="24"/>
          <w:szCs w:val="24"/>
          <w:lang w:val="uk-UA" w:eastAsia="uk-UA" w:bidi="uk-UA"/>
        </w:rPr>
        <w:t>відсутні обмеження  щодо надання послуг передбачені статтею 27 Закону про аудит;</w:t>
      </w:r>
    </w:p>
    <w:p w14:paraId="4DC7E5EB" w14:textId="77777777" w:rsidR="00A460B6" w:rsidRPr="00EE56BA" w:rsidRDefault="00A460B6" w:rsidP="00A460B6">
      <w:pPr>
        <w:pStyle w:val="1"/>
        <w:numPr>
          <w:ilvl w:val="0"/>
          <w:numId w:val="3"/>
        </w:numPr>
        <w:shd w:val="clear" w:color="auto" w:fill="auto"/>
        <w:tabs>
          <w:tab w:val="left" w:pos="898"/>
        </w:tabs>
        <w:ind w:firstLine="740"/>
        <w:jc w:val="both"/>
        <w:rPr>
          <w:color w:val="000000"/>
          <w:sz w:val="24"/>
          <w:szCs w:val="24"/>
          <w:lang w:val="uk-UA" w:eastAsia="uk-UA" w:bidi="uk-UA"/>
        </w:rPr>
      </w:pPr>
      <w:r w:rsidRPr="00EE56BA">
        <w:rPr>
          <w:color w:val="000000"/>
          <w:sz w:val="24"/>
          <w:szCs w:val="24"/>
          <w:lang w:val="uk-UA" w:eastAsia="uk-UA" w:bidi="uk-UA"/>
        </w:rPr>
        <w:t>відповідають вимогам щодо забезпечення незалежності для надання послуг з обов’язкового аудиту  фінансової звітності Товариства;</w:t>
      </w:r>
    </w:p>
    <w:p w14:paraId="08CC4B81" w14:textId="77777777" w:rsidR="00A460B6" w:rsidRPr="00EE56BA" w:rsidRDefault="00A460B6" w:rsidP="00A460B6">
      <w:pPr>
        <w:pStyle w:val="1"/>
        <w:numPr>
          <w:ilvl w:val="0"/>
          <w:numId w:val="3"/>
        </w:numPr>
        <w:shd w:val="clear" w:color="auto" w:fill="auto"/>
        <w:tabs>
          <w:tab w:val="left" w:pos="898"/>
        </w:tabs>
        <w:ind w:firstLine="740"/>
        <w:jc w:val="both"/>
        <w:rPr>
          <w:color w:val="000000"/>
          <w:sz w:val="24"/>
          <w:szCs w:val="24"/>
          <w:lang w:val="uk-UA" w:eastAsia="uk-UA" w:bidi="uk-UA"/>
        </w:rPr>
      </w:pPr>
      <w:r w:rsidRPr="00EE56BA">
        <w:rPr>
          <w:color w:val="000000"/>
          <w:sz w:val="24"/>
          <w:szCs w:val="24"/>
          <w:lang w:val="uk-UA" w:eastAsia="uk-UA" w:bidi="uk-UA"/>
        </w:rPr>
        <w:t>має надати інформацію у разі перевищення щорічної загальної суми винагороди суб’єкта аудиторської діяльності 15 відсотків загальної суми чистого доходу від надання послуг таким суб’єктом аудиторської діяльності  підприємству, що становить суспільний інтерес впродовж п’яти років поспіль.</w:t>
      </w:r>
    </w:p>
    <w:p w14:paraId="20795341" w14:textId="77777777" w:rsidR="00A460B6" w:rsidRPr="00EE56BA" w:rsidRDefault="00A460B6" w:rsidP="00A460B6">
      <w:pPr>
        <w:pStyle w:val="1"/>
        <w:numPr>
          <w:ilvl w:val="0"/>
          <w:numId w:val="3"/>
        </w:numPr>
        <w:shd w:val="clear" w:color="auto" w:fill="auto"/>
        <w:tabs>
          <w:tab w:val="left" w:pos="898"/>
        </w:tabs>
        <w:ind w:firstLine="740"/>
        <w:jc w:val="both"/>
        <w:rPr>
          <w:color w:val="000000"/>
          <w:sz w:val="24"/>
          <w:szCs w:val="24"/>
          <w:lang w:val="uk-UA" w:eastAsia="uk-UA" w:bidi="uk-UA"/>
        </w:rPr>
      </w:pPr>
      <w:r w:rsidRPr="00EE56BA">
        <w:rPr>
          <w:color w:val="000000"/>
          <w:sz w:val="24"/>
          <w:szCs w:val="24"/>
          <w:lang w:val="uk-UA" w:eastAsia="uk-UA" w:bidi="uk-UA"/>
        </w:rPr>
        <w:t>пройшли перевірку системи контролю якості, що підтверджено відповідним документом Аудиторської палати України;</w:t>
      </w:r>
    </w:p>
    <w:p w14:paraId="697BB1B6" w14:textId="77777777" w:rsidR="00A460B6" w:rsidRPr="00EE56BA" w:rsidRDefault="00A460B6" w:rsidP="00A460B6">
      <w:pPr>
        <w:pStyle w:val="1"/>
        <w:numPr>
          <w:ilvl w:val="0"/>
          <w:numId w:val="3"/>
        </w:numPr>
        <w:shd w:val="clear" w:color="auto" w:fill="auto"/>
        <w:tabs>
          <w:tab w:val="left" w:pos="942"/>
        </w:tabs>
        <w:ind w:firstLine="740"/>
        <w:jc w:val="both"/>
        <w:rPr>
          <w:sz w:val="24"/>
          <w:szCs w:val="24"/>
        </w:rPr>
      </w:pPr>
      <w:r w:rsidRPr="00EE56BA">
        <w:rPr>
          <w:color w:val="000000"/>
          <w:sz w:val="24"/>
          <w:szCs w:val="24"/>
          <w:lang w:val="uk-UA" w:eastAsia="uk-UA" w:bidi="uk-UA"/>
        </w:rPr>
        <w:t>за основним місцем роботи має працювати не менше 5 аудиторів;</w:t>
      </w:r>
    </w:p>
    <w:p w14:paraId="495D8FCC" w14:textId="77777777" w:rsidR="00A460B6" w:rsidRPr="00EE56BA" w:rsidRDefault="00A460B6" w:rsidP="00A460B6">
      <w:pPr>
        <w:pStyle w:val="1"/>
        <w:numPr>
          <w:ilvl w:val="0"/>
          <w:numId w:val="3"/>
        </w:numPr>
        <w:shd w:val="clear" w:color="auto" w:fill="auto"/>
        <w:tabs>
          <w:tab w:val="left" w:pos="898"/>
        </w:tabs>
        <w:ind w:firstLine="743"/>
        <w:jc w:val="both"/>
        <w:rPr>
          <w:sz w:val="24"/>
          <w:szCs w:val="24"/>
          <w:lang w:val="uk-UA"/>
        </w:rPr>
      </w:pPr>
      <w:r w:rsidRPr="00EE56BA">
        <w:rPr>
          <w:sz w:val="24"/>
          <w:szCs w:val="24"/>
          <w:lang w:val="uk-UA"/>
        </w:rPr>
        <w:t xml:space="preserve">загальна чисельність штатних кваліфікованих працівників, які залучаються до виконання завдань - не менше 10 осіб, з яких </w:t>
      </w:r>
      <w:r w:rsidRPr="00EE56BA">
        <w:rPr>
          <w:color w:val="000000"/>
          <w:sz w:val="24"/>
          <w:szCs w:val="24"/>
          <w:lang w:val="uk-UA" w:eastAsia="uk-UA" w:bidi="uk-UA"/>
        </w:rPr>
        <w:t>щонайменше 2 особи повинні підтвердити кваліфікацію відповідно до Закону про аудит або мати чинні сертифікати (дипломи) професійних організацій, що підтверджують високий рівень знань з міжнародних стандартів фінансової звітності;</w:t>
      </w:r>
    </w:p>
    <w:p w14:paraId="2562688B" w14:textId="77777777" w:rsidR="00A460B6" w:rsidRPr="00EE56BA" w:rsidRDefault="00A460B6" w:rsidP="00A460B6">
      <w:pPr>
        <w:pStyle w:val="1"/>
        <w:numPr>
          <w:ilvl w:val="0"/>
          <w:numId w:val="3"/>
        </w:numPr>
        <w:shd w:val="clear" w:color="auto" w:fill="auto"/>
        <w:tabs>
          <w:tab w:val="left" w:pos="898"/>
        </w:tabs>
        <w:ind w:firstLine="740"/>
        <w:jc w:val="both"/>
        <w:rPr>
          <w:sz w:val="24"/>
          <w:szCs w:val="24"/>
        </w:rPr>
      </w:pPr>
      <w:r w:rsidRPr="00EE56BA">
        <w:rPr>
          <w:color w:val="000000"/>
          <w:sz w:val="24"/>
          <w:szCs w:val="24"/>
          <w:lang w:val="uk-UA" w:eastAsia="uk-UA" w:bidi="uk-UA"/>
        </w:rPr>
        <w:t xml:space="preserve"> наявність чинного договору страхування цивільно-правової відповідальності суб’єкта аудиторської діяльності перед третіми особами, укладеного відповідно до типової форми договору страхування, затвердженої </w:t>
      </w:r>
      <w:proofErr w:type="spellStart"/>
      <w:r w:rsidRPr="00EE56BA">
        <w:rPr>
          <w:color w:val="000000"/>
          <w:sz w:val="24"/>
          <w:szCs w:val="24"/>
          <w:lang w:val="uk-UA" w:eastAsia="uk-UA" w:bidi="uk-UA"/>
        </w:rPr>
        <w:t>Нацкомфінпослуг</w:t>
      </w:r>
      <w:proofErr w:type="spellEnd"/>
      <w:r w:rsidRPr="00EE56BA">
        <w:rPr>
          <w:color w:val="000000"/>
          <w:sz w:val="24"/>
          <w:szCs w:val="24"/>
          <w:lang w:val="uk-UA" w:eastAsia="uk-UA" w:bidi="uk-UA"/>
        </w:rPr>
        <w:t>, за погодженням з Органом суспільного нагляду за аудиторською діяльністю (мінімальний розмір страхової суми за таким договором страхування має становити 10 відсотків суми отриманої винагороди за договорами про надання аудиторських послуг з обов’язкового аудиту суб’єктів суспільного інтересу (без урахування податку на додану вартість) протягом року, що минув, але не менше 10 мільйонів гривень, якщо інше не передбачено Законом). При цьому договір страхування повинен діяти протягом усього періоду надання послуг обов’язкового аудиту фінансової звітності</w:t>
      </w:r>
      <w:r w:rsidR="001401E6" w:rsidRPr="00EE56BA">
        <w:rPr>
          <w:color w:val="000000"/>
          <w:sz w:val="24"/>
          <w:szCs w:val="24"/>
          <w:lang w:val="uk-UA" w:eastAsia="uk-UA" w:bidi="uk-UA"/>
        </w:rPr>
        <w:t>;</w:t>
      </w:r>
    </w:p>
    <w:p w14:paraId="4B515165" w14:textId="77777777" w:rsidR="001401E6" w:rsidRPr="00EE56BA" w:rsidRDefault="001401E6" w:rsidP="001401E6">
      <w:pPr>
        <w:pStyle w:val="1"/>
        <w:numPr>
          <w:ilvl w:val="0"/>
          <w:numId w:val="3"/>
        </w:numPr>
        <w:shd w:val="clear" w:color="auto" w:fill="auto"/>
        <w:tabs>
          <w:tab w:val="left" w:pos="898"/>
        </w:tabs>
        <w:ind w:firstLine="740"/>
        <w:jc w:val="both"/>
        <w:rPr>
          <w:color w:val="000000"/>
          <w:sz w:val="24"/>
          <w:szCs w:val="24"/>
          <w:lang w:val="uk-UA" w:eastAsia="uk-UA" w:bidi="uk-UA"/>
        </w:rPr>
      </w:pPr>
      <w:r w:rsidRPr="00EE56BA">
        <w:rPr>
          <w:color w:val="000000"/>
          <w:sz w:val="24"/>
          <w:szCs w:val="24"/>
          <w:lang w:val="uk-UA" w:eastAsia="uk-UA" w:bidi="uk-UA"/>
        </w:rPr>
        <w:t>цінова пропозиція вартості аудиторських послуг.</w:t>
      </w:r>
    </w:p>
    <w:p w14:paraId="09AC72AD" w14:textId="77777777" w:rsidR="00E41CCC" w:rsidRPr="00EE56BA" w:rsidRDefault="00E41CCC" w:rsidP="000A6F34">
      <w:pPr>
        <w:shd w:val="clear" w:color="auto" w:fill="FFFFFF"/>
        <w:spacing w:before="120" w:after="0" w:line="240" w:lineRule="auto"/>
        <w:ind w:firstLine="567"/>
        <w:jc w:val="both"/>
        <w:rPr>
          <w:rFonts w:ascii="Times New Roman" w:eastAsia="Times New Roman" w:hAnsi="Times New Roman" w:cs="Times New Roman"/>
          <w:sz w:val="24"/>
          <w:szCs w:val="24"/>
          <w:lang w:val="uk-UA" w:eastAsia="ru-RU"/>
        </w:rPr>
      </w:pPr>
      <w:r w:rsidRPr="00EE56BA">
        <w:rPr>
          <w:rFonts w:ascii="Times New Roman" w:eastAsia="Times New Roman" w:hAnsi="Times New Roman" w:cs="Times New Roman"/>
          <w:b/>
          <w:bCs/>
          <w:sz w:val="24"/>
          <w:szCs w:val="24"/>
          <w:lang w:val="uk-UA" w:eastAsia="ru-RU"/>
        </w:rPr>
        <w:t>Не допускаються </w:t>
      </w:r>
      <w:r w:rsidRPr="00EE56BA">
        <w:rPr>
          <w:rFonts w:ascii="Times New Roman" w:eastAsia="Times New Roman" w:hAnsi="Times New Roman" w:cs="Times New Roman"/>
          <w:sz w:val="24"/>
          <w:szCs w:val="24"/>
          <w:lang w:val="uk-UA" w:eastAsia="ru-RU"/>
        </w:rPr>
        <w:t>до участі в конкурсі аудиторські фірми, які:</w:t>
      </w:r>
    </w:p>
    <w:p w14:paraId="37B8084D" w14:textId="77777777" w:rsidR="00E41CCC" w:rsidRPr="00EE56BA" w:rsidRDefault="00E41CCC" w:rsidP="001A59C8">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EE56BA">
        <w:rPr>
          <w:rFonts w:ascii="Times New Roman" w:eastAsia="Times New Roman" w:hAnsi="Times New Roman" w:cs="Times New Roman"/>
          <w:sz w:val="24"/>
          <w:szCs w:val="24"/>
          <w:lang w:val="uk-UA" w:eastAsia="ru-RU"/>
        </w:rPr>
        <w:t xml:space="preserve">- не відповідають вимогам Закону України </w:t>
      </w:r>
      <w:r w:rsidR="001A59C8" w:rsidRPr="00EE56BA">
        <w:rPr>
          <w:rFonts w:ascii="Times New Roman" w:eastAsia="Times New Roman" w:hAnsi="Times New Roman" w:cs="Times New Roman"/>
          <w:sz w:val="24"/>
          <w:szCs w:val="24"/>
          <w:lang w:val="uk-UA" w:eastAsia="ru-RU"/>
        </w:rPr>
        <w:t>«</w:t>
      </w:r>
      <w:r w:rsidRPr="00EE56BA">
        <w:rPr>
          <w:rFonts w:ascii="Times New Roman" w:eastAsia="Times New Roman" w:hAnsi="Times New Roman" w:cs="Times New Roman"/>
          <w:sz w:val="24"/>
          <w:szCs w:val="24"/>
          <w:lang w:val="uk-UA" w:eastAsia="ru-RU"/>
        </w:rPr>
        <w:t>Про аудит фінансової звітності та аудиторську діяльність</w:t>
      </w:r>
      <w:r w:rsidR="001A59C8" w:rsidRPr="00EE56BA">
        <w:rPr>
          <w:rFonts w:ascii="Times New Roman" w:eastAsia="Times New Roman" w:hAnsi="Times New Roman" w:cs="Times New Roman"/>
          <w:sz w:val="24"/>
          <w:szCs w:val="24"/>
          <w:lang w:val="uk-UA" w:eastAsia="ru-RU"/>
        </w:rPr>
        <w:t>»</w:t>
      </w:r>
      <w:r w:rsidRPr="00EE56BA">
        <w:rPr>
          <w:rFonts w:ascii="Times New Roman" w:eastAsia="Times New Roman" w:hAnsi="Times New Roman" w:cs="Times New Roman"/>
          <w:sz w:val="24"/>
          <w:szCs w:val="24"/>
          <w:lang w:val="uk-UA" w:eastAsia="ru-RU"/>
        </w:rPr>
        <w:t xml:space="preserve"> та критеріям відбору;</w:t>
      </w:r>
    </w:p>
    <w:p w14:paraId="2A234751" w14:textId="77777777" w:rsidR="008321CF" w:rsidRPr="00EE56BA" w:rsidRDefault="008321CF" w:rsidP="008321CF">
      <w:pPr>
        <w:pStyle w:val="1"/>
        <w:numPr>
          <w:ilvl w:val="0"/>
          <w:numId w:val="3"/>
        </w:numPr>
        <w:shd w:val="clear" w:color="auto" w:fill="auto"/>
        <w:tabs>
          <w:tab w:val="left" w:pos="993"/>
        </w:tabs>
        <w:ind w:firstLine="709"/>
        <w:jc w:val="both"/>
        <w:rPr>
          <w:sz w:val="24"/>
          <w:szCs w:val="24"/>
          <w:lang w:val="uk-UA"/>
        </w:rPr>
      </w:pPr>
      <w:r w:rsidRPr="00EE56BA">
        <w:rPr>
          <w:sz w:val="24"/>
          <w:szCs w:val="24"/>
          <w:lang w:val="uk-UA"/>
        </w:rPr>
        <w:t>подали до участі в Конкурсі неповний комплект документів, документи із порушенням строків, встановлених в  Тендерній документації та оголошенні про проведення Конкурсу;</w:t>
      </w:r>
    </w:p>
    <w:p w14:paraId="2673C3FF" w14:textId="77777777" w:rsidR="008321CF" w:rsidRPr="00EE56BA" w:rsidRDefault="008321CF" w:rsidP="008321CF">
      <w:pPr>
        <w:pStyle w:val="1"/>
        <w:numPr>
          <w:ilvl w:val="0"/>
          <w:numId w:val="3"/>
        </w:numPr>
        <w:shd w:val="clear" w:color="auto" w:fill="auto"/>
        <w:tabs>
          <w:tab w:val="left" w:pos="993"/>
        </w:tabs>
        <w:ind w:firstLine="709"/>
        <w:jc w:val="both"/>
        <w:rPr>
          <w:sz w:val="24"/>
          <w:szCs w:val="24"/>
          <w:lang w:val="uk-UA"/>
        </w:rPr>
      </w:pPr>
      <w:r w:rsidRPr="00EE56BA">
        <w:rPr>
          <w:sz w:val="24"/>
          <w:szCs w:val="24"/>
          <w:lang w:val="uk-UA"/>
        </w:rPr>
        <w:lastRenderedPageBreak/>
        <w:t>подали до участі в Конкурсі документи, що містять недостовірну інформацію</w:t>
      </w:r>
      <w:r w:rsidRPr="00EE56BA">
        <w:rPr>
          <w:sz w:val="24"/>
          <w:szCs w:val="24"/>
        </w:rPr>
        <w:t>.</w:t>
      </w:r>
    </w:p>
    <w:p w14:paraId="4232D1BF" w14:textId="462321F9" w:rsidR="00A460B6" w:rsidRPr="00EE56BA" w:rsidRDefault="00A460B6" w:rsidP="000A6F34">
      <w:pPr>
        <w:shd w:val="clear" w:color="auto" w:fill="FFFFFF"/>
        <w:spacing w:before="120" w:after="0" w:line="240" w:lineRule="auto"/>
        <w:ind w:firstLine="708"/>
        <w:jc w:val="both"/>
        <w:rPr>
          <w:rFonts w:ascii="Times New Roman" w:eastAsia="Times New Roman" w:hAnsi="Times New Roman" w:cs="Times New Roman"/>
          <w:sz w:val="24"/>
          <w:szCs w:val="24"/>
          <w:lang w:val="uk-UA" w:eastAsia="ru-RU"/>
        </w:rPr>
      </w:pPr>
      <w:r w:rsidRPr="00EE56BA">
        <w:rPr>
          <w:rFonts w:ascii="Times New Roman" w:eastAsia="Times New Roman" w:hAnsi="Times New Roman" w:cs="Times New Roman"/>
          <w:b/>
          <w:sz w:val="24"/>
          <w:szCs w:val="24"/>
          <w:lang w:val="uk-UA" w:eastAsia="ru-RU"/>
        </w:rPr>
        <w:t>Завданням з обов’язкового аудиту фінансової звітності</w:t>
      </w:r>
      <w:r w:rsidRPr="00EE56BA">
        <w:rPr>
          <w:rFonts w:ascii="Times New Roman" w:eastAsia="Times New Roman" w:hAnsi="Times New Roman" w:cs="Times New Roman"/>
          <w:sz w:val="24"/>
          <w:szCs w:val="24"/>
          <w:lang w:val="uk-UA" w:eastAsia="ru-RU"/>
        </w:rPr>
        <w:t xml:space="preserve"> </w:t>
      </w:r>
      <w:r w:rsidR="009643BB" w:rsidRPr="009643BB">
        <w:rPr>
          <w:rFonts w:ascii="Times New Roman" w:hAnsi="Times New Roman" w:cs="Times New Roman"/>
          <w:sz w:val="24"/>
          <w:szCs w:val="24"/>
          <w:lang w:val="uk-UA"/>
        </w:rPr>
        <w:t>ТОВАРИСТВА З ОБМЕЖЕНОЮ ВІДПОВІДАЛЬНІСТЮ «</w:t>
      </w:r>
      <w:r w:rsidR="00E90B5C">
        <w:rPr>
          <w:rFonts w:ascii="Times New Roman" w:hAnsi="Times New Roman" w:cs="Times New Roman"/>
          <w:b/>
          <w:bCs/>
          <w:sz w:val="24"/>
          <w:szCs w:val="24"/>
          <w:lang w:val="uk-UA"/>
        </w:rPr>
        <w:t>ЮНІБІЛД</w:t>
      </w:r>
      <w:r w:rsidR="009643BB" w:rsidRPr="009643BB">
        <w:rPr>
          <w:rFonts w:ascii="Times New Roman" w:hAnsi="Times New Roman" w:cs="Times New Roman"/>
          <w:sz w:val="24"/>
          <w:szCs w:val="24"/>
          <w:lang w:val="uk-UA"/>
        </w:rPr>
        <w:t>»</w:t>
      </w:r>
      <w:r w:rsidR="009643BB">
        <w:rPr>
          <w:rFonts w:ascii="Times New Roman" w:eastAsia="Times New Roman" w:hAnsi="Times New Roman" w:cs="Times New Roman"/>
          <w:sz w:val="24"/>
          <w:szCs w:val="24"/>
          <w:lang w:val="uk-UA" w:eastAsia="ru-RU"/>
        </w:rPr>
        <w:t xml:space="preserve"> </w:t>
      </w:r>
      <w:r w:rsidRPr="00EE56BA">
        <w:rPr>
          <w:rFonts w:ascii="Times New Roman" w:eastAsia="Times New Roman" w:hAnsi="Times New Roman" w:cs="Times New Roman"/>
          <w:sz w:val="24"/>
          <w:szCs w:val="24"/>
          <w:lang w:val="uk-UA" w:eastAsia="ru-RU"/>
        </w:rPr>
        <w:t xml:space="preserve">за </w:t>
      </w:r>
      <w:r w:rsidR="00E90B5C" w:rsidRPr="00EE56BA">
        <w:rPr>
          <w:rFonts w:ascii="Times New Roman" w:eastAsia="Times New Roman" w:hAnsi="Times New Roman" w:cs="Times New Roman"/>
          <w:sz w:val="24"/>
          <w:szCs w:val="24"/>
          <w:lang w:val="uk-UA" w:eastAsia="ru-RU"/>
        </w:rPr>
        <w:t>20</w:t>
      </w:r>
      <w:r w:rsidR="00E90B5C" w:rsidRPr="00847207">
        <w:rPr>
          <w:rFonts w:ascii="Times New Roman" w:eastAsia="Times New Roman" w:hAnsi="Times New Roman" w:cs="Times New Roman"/>
          <w:sz w:val="24"/>
          <w:szCs w:val="24"/>
          <w:lang w:val="uk-UA" w:eastAsia="ru-RU"/>
        </w:rPr>
        <w:t>2</w:t>
      </w:r>
      <w:r w:rsidR="00366473">
        <w:rPr>
          <w:rFonts w:ascii="Times New Roman" w:eastAsia="Times New Roman" w:hAnsi="Times New Roman" w:cs="Times New Roman"/>
          <w:sz w:val="24"/>
          <w:szCs w:val="24"/>
          <w:lang w:val="uk-UA" w:eastAsia="ru-RU"/>
        </w:rPr>
        <w:t>3</w:t>
      </w:r>
      <w:r w:rsidR="00E90B5C" w:rsidRPr="00EE56BA">
        <w:rPr>
          <w:rFonts w:ascii="Times New Roman" w:eastAsia="Times New Roman" w:hAnsi="Times New Roman" w:cs="Times New Roman"/>
          <w:sz w:val="24"/>
          <w:szCs w:val="24"/>
          <w:lang w:val="uk-UA" w:eastAsia="ru-RU"/>
        </w:rPr>
        <w:t xml:space="preserve"> </w:t>
      </w:r>
      <w:r w:rsidRPr="00EE56BA">
        <w:rPr>
          <w:rFonts w:ascii="Times New Roman" w:eastAsia="Times New Roman" w:hAnsi="Times New Roman" w:cs="Times New Roman"/>
          <w:sz w:val="24"/>
          <w:szCs w:val="24"/>
          <w:lang w:val="uk-UA" w:eastAsia="ru-RU"/>
        </w:rPr>
        <w:t>рік є:</w:t>
      </w:r>
    </w:p>
    <w:p w14:paraId="0EF36960" w14:textId="0BED1DE6" w:rsidR="00717A89" w:rsidRPr="00B511A6" w:rsidRDefault="00717A89" w:rsidP="00717A89">
      <w:pPr>
        <w:shd w:val="clear" w:color="auto" w:fill="FFFFFF"/>
        <w:spacing w:after="0" w:line="240" w:lineRule="auto"/>
        <w:jc w:val="both"/>
        <w:rPr>
          <w:rFonts w:ascii="Times New Roman" w:eastAsia="Times New Roman" w:hAnsi="Times New Roman" w:cs="Times New Roman"/>
          <w:sz w:val="24"/>
          <w:szCs w:val="24"/>
          <w:lang w:val="uk-UA" w:eastAsia="ru-RU"/>
        </w:rPr>
      </w:pPr>
      <w:r w:rsidRPr="00717A89">
        <w:rPr>
          <w:rFonts w:ascii="Times New Roman" w:eastAsia="Times New Roman" w:hAnsi="Times New Roman" w:cs="Times New Roman"/>
          <w:sz w:val="24"/>
          <w:szCs w:val="24"/>
          <w:lang w:val="uk-UA" w:eastAsia="ru-RU"/>
        </w:rPr>
        <w:t xml:space="preserve">- обов’язковий </w:t>
      </w:r>
      <w:r w:rsidRPr="00B511A6">
        <w:rPr>
          <w:rFonts w:ascii="Times New Roman" w:eastAsia="Times New Roman" w:hAnsi="Times New Roman" w:cs="Times New Roman"/>
          <w:sz w:val="24"/>
          <w:szCs w:val="24"/>
          <w:lang w:val="uk-UA" w:eastAsia="ru-RU"/>
        </w:rPr>
        <w:t>аудит окремої фінансової звітно</w:t>
      </w:r>
      <w:r w:rsidRPr="00717A89">
        <w:rPr>
          <w:rFonts w:ascii="Times New Roman" w:eastAsia="Times New Roman" w:hAnsi="Times New Roman" w:cs="Times New Roman"/>
          <w:sz w:val="24"/>
          <w:szCs w:val="24"/>
          <w:lang w:val="uk-UA" w:eastAsia="ru-RU"/>
        </w:rPr>
        <w:t xml:space="preserve">сті </w:t>
      </w:r>
      <w:r w:rsidRPr="00465BE5">
        <w:rPr>
          <w:rFonts w:ascii="Times New Roman" w:eastAsia="Times New Roman" w:hAnsi="Times New Roman" w:cs="Times New Roman"/>
          <w:sz w:val="24"/>
          <w:szCs w:val="24"/>
          <w:lang w:val="uk-UA" w:eastAsia="ru-RU"/>
        </w:rPr>
        <w:t xml:space="preserve">за </w:t>
      </w:r>
      <w:r w:rsidR="00E90B5C" w:rsidRPr="00465BE5">
        <w:rPr>
          <w:rFonts w:ascii="Times New Roman" w:eastAsia="Times New Roman" w:hAnsi="Times New Roman" w:cs="Times New Roman"/>
          <w:sz w:val="24"/>
          <w:szCs w:val="24"/>
          <w:lang w:val="uk-UA" w:eastAsia="ru-RU"/>
        </w:rPr>
        <w:t>202</w:t>
      </w:r>
      <w:r w:rsidR="00366473">
        <w:rPr>
          <w:rFonts w:ascii="Times New Roman" w:eastAsia="Times New Roman" w:hAnsi="Times New Roman" w:cs="Times New Roman"/>
          <w:sz w:val="24"/>
          <w:szCs w:val="24"/>
          <w:lang w:val="uk-UA" w:eastAsia="ru-RU"/>
        </w:rPr>
        <w:t>3</w:t>
      </w:r>
      <w:r w:rsidR="00E90B5C" w:rsidRPr="00465BE5">
        <w:rPr>
          <w:rFonts w:ascii="Times New Roman" w:eastAsia="Times New Roman" w:hAnsi="Times New Roman" w:cs="Times New Roman"/>
          <w:sz w:val="24"/>
          <w:szCs w:val="24"/>
          <w:lang w:val="uk-UA" w:eastAsia="ru-RU"/>
        </w:rPr>
        <w:t xml:space="preserve"> </w:t>
      </w:r>
      <w:r w:rsidRPr="00465BE5">
        <w:rPr>
          <w:rFonts w:ascii="Times New Roman" w:eastAsia="Times New Roman" w:hAnsi="Times New Roman" w:cs="Times New Roman"/>
          <w:sz w:val="24"/>
          <w:szCs w:val="24"/>
          <w:lang w:val="uk-UA" w:eastAsia="ru-RU"/>
        </w:rPr>
        <w:t>рік з наданням</w:t>
      </w:r>
      <w:r w:rsidRPr="00717A89">
        <w:rPr>
          <w:rFonts w:ascii="Times New Roman" w:eastAsia="Times New Roman" w:hAnsi="Times New Roman" w:cs="Times New Roman"/>
          <w:sz w:val="24"/>
          <w:szCs w:val="24"/>
          <w:lang w:val="uk-UA" w:eastAsia="ru-RU"/>
        </w:rPr>
        <w:t xml:space="preserve"> аудиторського звіту (звіту незалежного аудитора), складеного відповідно до Міжнародних стандартів аудиту</w:t>
      </w:r>
      <w:r w:rsidR="00B511A6" w:rsidRPr="00B511A6">
        <w:rPr>
          <w:rFonts w:ascii="Times New Roman" w:eastAsia="Times New Roman" w:hAnsi="Times New Roman" w:cs="Times New Roman"/>
          <w:sz w:val="24"/>
          <w:szCs w:val="24"/>
          <w:lang w:val="uk-UA" w:eastAsia="ru-RU"/>
        </w:rPr>
        <w:t>.</w:t>
      </w:r>
    </w:p>
    <w:p w14:paraId="4111664A" w14:textId="77777777" w:rsidR="00B747C3" w:rsidRPr="00EE56BA" w:rsidRDefault="00B747C3" w:rsidP="000A6F34">
      <w:pPr>
        <w:shd w:val="clear" w:color="auto" w:fill="FFFFFF"/>
        <w:spacing w:before="120" w:after="0" w:line="240" w:lineRule="auto"/>
        <w:ind w:firstLine="708"/>
        <w:jc w:val="both"/>
        <w:rPr>
          <w:rFonts w:ascii="Times New Roman" w:eastAsia="Times New Roman" w:hAnsi="Times New Roman" w:cs="Times New Roman"/>
          <w:b/>
          <w:bCs/>
          <w:sz w:val="24"/>
          <w:szCs w:val="24"/>
          <w:lang w:val="uk-UA" w:eastAsia="ru-RU"/>
        </w:rPr>
      </w:pPr>
      <w:r w:rsidRPr="00EE56BA">
        <w:rPr>
          <w:rFonts w:ascii="Times New Roman" w:eastAsia="Times New Roman" w:hAnsi="Times New Roman" w:cs="Times New Roman"/>
          <w:b/>
          <w:bCs/>
          <w:sz w:val="24"/>
          <w:szCs w:val="24"/>
          <w:lang w:val="uk-UA" w:eastAsia="ru-RU"/>
        </w:rPr>
        <w:t>Для участі у Конкурсі Учасники подають до</w:t>
      </w:r>
      <w:r w:rsidR="001A59C8" w:rsidRPr="00EE56BA">
        <w:rPr>
          <w:rFonts w:ascii="Times New Roman" w:eastAsia="Times New Roman" w:hAnsi="Times New Roman" w:cs="Times New Roman"/>
          <w:b/>
          <w:bCs/>
          <w:sz w:val="24"/>
          <w:szCs w:val="24"/>
          <w:lang w:val="uk-UA" w:eastAsia="ru-RU"/>
        </w:rPr>
        <w:t xml:space="preserve">кументи, що містять інформацію </w:t>
      </w:r>
      <w:r w:rsidRPr="00EE56BA">
        <w:rPr>
          <w:rFonts w:ascii="Times New Roman" w:eastAsia="Times New Roman" w:hAnsi="Times New Roman" w:cs="Times New Roman"/>
          <w:b/>
          <w:bCs/>
          <w:sz w:val="24"/>
          <w:szCs w:val="24"/>
          <w:lang w:val="uk-UA" w:eastAsia="ru-RU"/>
        </w:rPr>
        <w:t>про:</w:t>
      </w:r>
    </w:p>
    <w:p w14:paraId="538E0E15" w14:textId="77777777" w:rsidR="00B747C3" w:rsidRPr="00EE56BA" w:rsidRDefault="00B747C3" w:rsidP="000A6F34">
      <w:pPr>
        <w:shd w:val="clear" w:color="auto" w:fill="FFFFFF"/>
        <w:spacing w:before="120" w:after="0" w:line="240" w:lineRule="auto"/>
        <w:jc w:val="both"/>
        <w:rPr>
          <w:rFonts w:ascii="Times New Roman" w:eastAsia="Times New Roman" w:hAnsi="Times New Roman" w:cs="Times New Roman"/>
          <w:bCs/>
          <w:sz w:val="24"/>
          <w:szCs w:val="24"/>
          <w:lang w:val="uk-UA" w:eastAsia="ru-RU"/>
        </w:rPr>
      </w:pPr>
      <w:r w:rsidRPr="00EE56BA">
        <w:rPr>
          <w:rFonts w:ascii="Times New Roman" w:eastAsia="Times New Roman" w:hAnsi="Times New Roman" w:cs="Times New Roman"/>
          <w:bCs/>
          <w:sz w:val="24"/>
          <w:szCs w:val="24"/>
          <w:lang w:val="uk-UA" w:eastAsia="ru-RU"/>
        </w:rPr>
        <w:t>- основні відомості про суб'єкта аудиторської діяльн</w:t>
      </w:r>
      <w:r w:rsidR="008D186B" w:rsidRPr="00EE56BA">
        <w:rPr>
          <w:rFonts w:ascii="Times New Roman" w:eastAsia="Times New Roman" w:hAnsi="Times New Roman" w:cs="Times New Roman"/>
          <w:bCs/>
          <w:sz w:val="24"/>
          <w:szCs w:val="24"/>
          <w:lang w:val="uk-UA" w:eastAsia="ru-RU"/>
        </w:rPr>
        <w:t xml:space="preserve">ості (адреса місцезнаходження, </w:t>
      </w:r>
      <w:r w:rsidRPr="00EE56BA">
        <w:rPr>
          <w:rFonts w:ascii="Times New Roman" w:eastAsia="Times New Roman" w:hAnsi="Times New Roman" w:cs="Times New Roman"/>
          <w:bCs/>
          <w:sz w:val="24"/>
          <w:szCs w:val="24"/>
          <w:lang w:val="uk-UA" w:eastAsia="ru-RU"/>
        </w:rPr>
        <w:t>ідентифікаційний код, відомості державної реєстрації, види діяльності, банківські реквізит</w:t>
      </w:r>
      <w:r w:rsidR="008D186B" w:rsidRPr="00EE56BA">
        <w:rPr>
          <w:rFonts w:ascii="Times New Roman" w:eastAsia="Times New Roman" w:hAnsi="Times New Roman" w:cs="Times New Roman"/>
          <w:bCs/>
          <w:sz w:val="24"/>
          <w:szCs w:val="24"/>
          <w:lang w:val="uk-UA" w:eastAsia="ru-RU"/>
        </w:rPr>
        <w:t xml:space="preserve">и, </w:t>
      </w:r>
      <w:r w:rsidRPr="00EE56BA">
        <w:rPr>
          <w:rFonts w:ascii="Times New Roman" w:eastAsia="Times New Roman" w:hAnsi="Times New Roman" w:cs="Times New Roman"/>
          <w:bCs/>
          <w:sz w:val="24"/>
          <w:szCs w:val="24"/>
          <w:lang w:val="uk-UA" w:eastAsia="ru-RU"/>
        </w:rPr>
        <w:t xml:space="preserve">телефон, сайт, факс, телефон, адреса електронної  пошти для контактів); </w:t>
      </w:r>
    </w:p>
    <w:p w14:paraId="0BBF165F" w14:textId="77777777" w:rsidR="00B747C3" w:rsidRPr="00EE56BA" w:rsidRDefault="001A59C8" w:rsidP="00E279B9">
      <w:pPr>
        <w:shd w:val="clear" w:color="auto" w:fill="FFFFFF"/>
        <w:spacing w:after="0" w:line="240" w:lineRule="auto"/>
        <w:jc w:val="both"/>
        <w:rPr>
          <w:rFonts w:ascii="Times New Roman" w:eastAsia="Times New Roman" w:hAnsi="Times New Roman" w:cs="Times New Roman"/>
          <w:bCs/>
          <w:sz w:val="24"/>
          <w:szCs w:val="24"/>
          <w:lang w:val="uk-UA" w:eastAsia="ru-RU"/>
        </w:rPr>
      </w:pPr>
      <w:r w:rsidRPr="00EE56BA">
        <w:rPr>
          <w:rFonts w:ascii="Times New Roman" w:eastAsia="Times New Roman" w:hAnsi="Times New Roman" w:cs="Times New Roman"/>
          <w:bCs/>
          <w:sz w:val="24"/>
          <w:szCs w:val="24"/>
          <w:lang w:val="uk-UA" w:eastAsia="ru-RU"/>
        </w:rPr>
        <w:t xml:space="preserve">- </w:t>
      </w:r>
      <w:r w:rsidR="00B747C3" w:rsidRPr="00EE56BA">
        <w:rPr>
          <w:rFonts w:ascii="Times New Roman" w:eastAsia="Times New Roman" w:hAnsi="Times New Roman" w:cs="Times New Roman"/>
          <w:bCs/>
          <w:sz w:val="24"/>
          <w:szCs w:val="24"/>
          <w:lang w:val="uk-UA" w:eastAsia="ru-RU"/>
        </w:rPr>
        <w:t xml:space="preserve">наявність передбачених законодавством України ліцензій, </w:t>
      </w:r>
      <w:proofErr w:type="spellStart"/>
      <w:r w:rsidR="00B747C3" w:rsidRPr="00EE56BA">
        <w:rPr>
          <w:rFonts w:ascii="Times New Roman" w:eastAsia="Times New Roman" w:hAnsi="Times New Roman" w:cs="Times New Roman"/>
          <w:bCs/>
          <w:sz w:val="24"/>
          <w:szCs w:val="24"/>
          <w:lang w:val="uk-UA" w:eastAsia="ru-RU"/>
        </w:rPr>
        <w:t>свідоцтв</w:t>
      </w:r>
      <w:proofErr w:type="spellEnd"/>
      <w:r w:rsidR="00B747C3" w:rsidRPr="00EE56BA">
        <w:rPr>
          <w:rFonts w:ascii="Times New Roman" w:eastAsia="Times New Roman" w:hAnsi="Times New Roman" w:cs="Times New Roman"/>
          <w:bCs/>
          <w:sz w:val="24"/>
          <w:szCs w:val="24"/>
          <w:lang w:val="uk-UA" w:eastAsia="ru-RU"/>
        </w:rPr>
        <w:t>, сертифікатів та строк їх дії;</w:t>
      </w:r>
    </w:p>
    <w:p w14:paraId="3CC9ECB7" w14:textId="77777777" w:rsidR="00B747C3" w:rsidRPr="00EE56BA" w:rsidRDefault="001A59C8" w:rsidP="00E279B9">
      <w:pPr>
        <w:shd w:val="clear" w:color="auto" w:fill="FFFFFF"/>
        <w:spacing w:after="0" w:line="240" w:lineRule="auto"/>
        <w:jc w:val="both"/>
        <w:rPr>
          <w:rFonts w:ascii="Times New Roman" w:eastAsia="Times New Roman" w:hAnsi="Times New Roman" w:cs="Times New Roman"/>
          <w:bCs/>
          <w:sz w:val="24"/>
          <w:szCs w:val="24"/>
          <w:lang w:val="uk-UA" w:eastAsia="ru-RU"/>
        </w:rPr>
      </w:pPr>
      <w:r w:rsidRPr="00EE56BA">
        <w:rPr>
          <w:rFonts w:ascii="Times New Roman" w:eastAsia="Times New Roman" w:hAnsi="Times New Roman" w:cs="Times New Roman"/>
          <w:bCs/>
          <w:sz w:val="24"/>
          <w:szCs w:val="24"/>
          <w:lang w:val="uk-UA" w:eastAsia="ru-RU"/>
        </w:rPr>
        <w:t xml:space="preserve">- </w:t>
      </w:r>
      <w:r w:rsidR="00B747C3" w:rsidRPr="00EE56BA">
        <w:rPr>
          <w:rFonts w:ascii="Times New Roman" w:eastAsia="Times New Roman" w:hAnsi="Times New Roman" w:cs="Times New Roman"/>
          <w:bCs/>
          <w:sz w:val="24"/>
          <w:szCs w:val="24"/>
          <w:lang w:val="uk-UA" w:eastAsia="ru-RU"/>
        </w:rPr>
        <w:t>цінова пропозиція щодо розміру оплати за договором;</w:t>
      </w:r>
    </w:p>
    <w:p w14:paraId="298AF6C8" w14:textId="77777777" w:rsidR="00B747C3" w:rsidRPr="00EE56BA" w:rsidRDefault="001A59C8" w:rsidP="00E279B9">
      <w:pPr>
        <w:shd w:val="clear" w:color="auto" w:fill="FFFFFF"/>
        <w:spacing w:after="0" w:line="240" w:lineRule="auto"/>
        <w:jc w:val="both"/>
        <w:rPr>
          <w:rFonts w:ascii="Times New Roman" w:eastAsia="Times New Roman" w:hAnsi="Times New Roman" w:cs="Times New Roman"/>
          <w:bCs/>
          <w:sz w:val="24"/>
          <w:szCs w:val="24"/>
          <w:lang w:val="uk-UA" w:eastAsia="ru-RU"/>
        </w:rPr>
      </w:pPr>
      <w:r w:rsidRPr="00EE56BA">
        <w:rPr>
          <w:rFonts w:ascii="Times New Roman" w:eastAsia="Times New Roman" w:hAnsi="Times New Roman" w:cs="Times New Roman"/>
          <w:bCs/>
          <w:sz w:val="24"/>
          <w:szCs w:val="24"/>
          <w:lang w:val="uk-UA" w:eastAsia="ru-RU"/>
        </w:rPr>
        <w:t xml:space="preserve">- </w:t>
      </w:r>
      <w:r w:rsidR="00B747C3" w:rsidRPr="00EE56BA">
        <w:rPr>
          <w:rFonts w:ascii="Times New Roman" w:eastAsia="Times New Roman" w:hAnsi="Times New Roman" w:cs="Times New Roman"/>
          <w:bCs/>
          <w:sz w:val="24"/>
          <w:szCs w:val="24"/>
          <w:lang w:val="uk-UA" w:eastAsia="ru-RU"/>
        </w:rPr>
        <w:t xml:space="preserve">лист-запевнення щодо відсутності обмежень надання аудиторських послуг суб'єктом аудиторської діяльності, який має право проводити обов'язковий аудит фінансової звітності підприємств, що становлять суспільний інтерес, визначених статтею 27 та пунктом 5 статті 26 Закону України </w:t>
      </w:r>
      <w:r w:rsidRPr="00EE56BA">
        <w:rPr>
          <w:rFonts w:ascii="Times New Roman" w:eastAsia="Times New Roman" w:hAnsi="Times New Roman" w:cs="Times New Roman"/>
          <w:bCs/>
          <w:sz w:val="24"/>
          <w:szCs w:val="24"/>
          <w:lang w:val="uk-UA" w:eastAsia="ru-RU"/>
        </w:rPr>
        <w:t>«</w:t>
      </w:r>
      <w:r w:rsidR="00B747C3" w:rsidRPr="00EE56BA">
        <w:rPr>
          <w:rFonts w:ascii="Times New Roman" w:eastAsia="Times New Roman" w:hAnsi="Times New Roman" w:cs="Times New Roman"/>
          <w:bCs/>
          <w:sz w:val="24"/>
          <w:szCs w:val="24"/>
          <w:lang w:val="uk-UA" w:eastAsia="ru-RU"/>
        </w:rPr>
        <w:t>Про аудит фінансової звітності та аудиторську діяльність</w:t>
      </w:r>
      <w:r w:rsidRPr="00EE56BA">
        <w:rPr>
          <w:rFonts w:ascii="Times New Roman" w:eastAsia="Times New Roman" w:hAnsi="Times New Roman" w:cs="Times New Roman"/>
          <w:bCs/>
          <w:sz w:val="24"/>
          <w:szCs w:val="24"/>
          <w:lang w:val="uk-UA" w:eastAsia="ru-RU"/>
        </w:rPr>
        <w:t>»</w:t>
      </w:r>
      <w:r w:rsidR="00B747C3" w:rsidRPr="00EE56BA">
        <w:rPr>
          <w:rFonts w:ascii="Times New Roman" w:eastAsia="Times New Roman" w:hAnsi="Times New Roman" w:cs="Times New Roman"/>
          <w:bCs/>
          <w:sz w:val="24"/>
          <w:szCs w:val="24"/>
          <w:lang w:val="uk-UA" w:eastAsia="ru-RU"/>
        </w:rPr>
        <w:t>;</w:t>
      </w:r>
    </w:p>
    <w:p w14:paraId="532A2960" w14:textId="77777777" w:rsidR="00B747C3" w:rsidRPr="00EE56BA" w:rsidRDefault="001A59C8" w:rsidP="00E279B9">
      <w:pPr>
        <w:shd w:val="clear" w:color="auto" w:fill="FFFFFF"/>
        <w:spacing w:after="0" w:line="240" w:lineRule="auto"/>
        <w:jc w:val="both"/>
        <w:rPr>
          <w:rFonts w:ascii="Times New Roman" w:eastAsia="Times New Roman" w:hAnsi="Times New Roman" w:cs="Times New Roman"/>
          <w:bCs/>
          <w:sz w:val="24"/>
          <w:szCs w:val="24"/>
          <w:lang w:val="uk-UA" w:eastAsia="ru-RU"/>
        </w:rPr>
      </w:pPr>
      <w:r w:rsidRPr="00EE56BA">
        <w:rPr>
          <w:rFonts w:ascii="Times New Roman" w:eastAsia="Times New Roman" w:hAnsi="Times New Roman" w:cs="Times New Roman"/>
          <w:bCs/>
          <w:sz w:val="24"/>
          <w:szCs w:val="24"/>
          <w:lang w:val="uk-UA" w:eastAsia="ru-RU"/>
        </w:rPr>
        <w:t xml:space="preserve">- </w:t>
      </w:r>
      <w:r w:rsidR="00B747C3" w:rsidRPr="00EE56BA">
        <w:rPr>
          <w:rFonts w:ascii="Times New Roman" w:eastAsia="Times New Roman" w:hAnsi="Times New Roman" w:cs="Times New Roman"/>
          <w:bCs/>
          <w:sz w:val="24"/>
          <w:szCs w:val="24"/>
          <w:lang w:val="uk-UA" w:eastAsia="ru-RU"/>
        </w:rPr>
        <w:t>лист-запевнення щодо забезпечення учасником незалежності при наданні послуг з обов’язкового аудиту фінансової звітності  Замовника;</w:t>
      </w:r>
    </w:p>
    <w:p w14:paraId="13823619" w14:textId="77777777" w:rsidR="00B747C3" w:rsidRPr="00EE56BA" w:rsidRDefault="001A59C8" w:rsidP="00E279B9">
      <w:pPr>
        <w:shd w:val="clear" w:color="auto" w:fill="FFFFFF"/>
        <w:spacing w:after="0" w:line="240" w:lineRule="auto"/>
        <w:jc w:val="both"/>
        <w:rPr>
          <w:rFonts w:ascii="Times New Roman" w:eastAsia="Times New Roman" w:hAnsi="Times New Roman" w:cs="Times New Roman"/>
          <w:bCs/>
          <w:sz w:val="24"/>
          <w:szCs w:val="24"/>
          <w:lang w:val="uk-UA" w:eastAsia="ru-RU"/>
        </w:rPr>
      </w:pPr>
      <w:r w:rsidRPr="00EE56BA">
        <w:rPr>
          <w:rFonts w:ascii="Times New Roman" w:eastAsia="Times New Roman" w:hAnsi="Times New Roman" w:cs="Times New Roman"/>
          <w:bCs/>
          <w:sz w:val="24"/>
          <w:szCs w:val="24"/>
          <w:lang w:val="uk-UA" w:eastAsia="ru-RU"/>
        </w:rPr>
        <w:t xml:space="preserve">- </w:t>
      </w:r>
      <w:r w:rsidR="00B747C3" w:rsidRPr="00EE56BA">
        <w:rPr>
          <w:rFonts w:ascii="Times New Roman" w:eastAsia="Times New Roman" w:hAnsi="Times New Roman" w:cs="Times New Roman"/>
          <w:bCs/>
          <w:sz w:val="24"/>
          <w:szCs w:val="24"/>
          <w:lang w:val="uk-UA" w:eastAsia="ru-RU"/>
        </w:rPr>
        <w:t>будь-яку іншу інформацію, яка на думку Аудиторського комітету може бути корисною;</w:t>
      </w:r>
    </w:p>
    <w:p w14:paraId="056217FB" w14:textId="77777777" w:rsidR="00B747C3" w:rsidRPr="00D85618" w:rsidRDefault="00B747C3" w:rsidP="00E279B9">
      <w:pPr>
        <w:shd w:val="clear" w:color="auto" w:fill="FFFFFF"/>
        <w:spacing w:after="0" w:line="240" w:lineRule="auto"/>
        <w:jc w:val="both"/>
        <w:rPr>
          <w:rFonts w:ascii="Times New Roman" w:eastAsia="Times New Roman" w:hAnsi="Times New Roman" w:cs="Times New Roman"/>
          <w:bCs/>
          <w:sz w:val="24"/>
          <w:szCs w:val="24"/>
          <w:lang w:val="uk-UA" w:eastAsia="ru-RU"/>
        </w:rPr>
      </w:pPr>
      <w:r w:rsidRPr="00EE56BA">
        <w:rPr>
          <w:rFonts w:ascii="Times New Roman" w:eastAsia="Times New Roman" w:hAnsi="Times New Roman" w:cs="Times New Roman"/>
          <w:b/>
          <w:bCs/>
          <w:sz w:val="24"/>
          <w:szCs w:val="24"/>
          <w:lang w:val="uk-UA" w:eastAsia="ru-RU"/>
        </w:rPr>
        <w:t>-</w:t>
      </w:r>
      <w:r w:rsidR="001A59C8" w:rsidRPr="00EE56BA">
        <w:rPr>
          <w:rFonts w:ascii="Times New Roman" w:eastAsia="Times New Roman" w:hAnsi="Times New Roman" w:cs="Times New Roman"/>
          <w:b/>
          <w:bCs/>
          <w:sz w:val="24"/>
          <w:szCs w:val="24"/>
          <w:lang w:val="uk-UA" w:eastAsia="ru-RU"/>
        </w:rPr>
        <w:t xml:space="preserve"> </w:t>
      </w:r>
      <w:r w:rsidRPr="00EE56BA">
        <w:rPr>
          <w:rFonts w:ascii="Times New Roman" w:eastAsia="Times New Roman" w:hAnsi="Times New Roman" w:cs="Times New Roman"/>
          <w:bCs/>
          <w:sz w:val="24"/>
          <w:szCs w:val="24"/>
          <w:lang w:val="uk-UA" w:eastAsia="ru-RU"/>
        </w:rPr>
        <w:t>ін</w:t>
      </w:r>
      <w:r w:rsidRPr="00D85618">
        <w:rPr>
          <w:rFonts w:ascii="Times New Roman" w:eastAsia="Times New Roman" w:hAnsi="Times New Roman" w:cs="Times New Roman"/>
          <w:bCs/>
          <w:sz w:val="24"/>
          <w:szCs w:val="24"/>
          <w:lang w:val="uk-UA" w:eastAsia="ru-RU"/>
        </w:rPr>
        <w:t>ші документи.</w:t>
      </w:r>
    </w:p>
    <w:p w14:paraId="1F3EA2D2" w14:textId="7AA37D30" w:rsidR="001555AD" w:rsidRPr="00D85618" w:rsidRDefault="001555AD" w:rsidP="00E279B9">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D85618">
        <w:rPr>
          <w:rFonts w:ascii="Times New Roman" w:eastAsia="Times New Roman" w:hAnsi="Times New Roman" w:cs="Times New Roman"/>
          <w:b/>
          <w:sz w:val="24"/>
          <w:szCs w:val="24"/>
          <w:lang w:val="uk-UA" w:eastAsia="ru-RU"/>
        </w:rPr>
        <w:t xml:space="preserve">Дата оголошення Конкурсу </w:t>
      </w:r>
      <w:r w:rsidRPr="00D85618">
        <w:rPr>
          <w:rFonts w:ascii="Times New Roman" w:eastAsia="Times New Roman" w:hAnsi="Times New Roman" w:cs="Times New Roman"/>
          <w:sz w:val="24"/>
          <w:szCs w:val="24"/>
          <w:lang w:val="uk-UA" w:eastAsia="ru-RU"/>
        </w:rPr>
        <w:t xml:space="preserve">- </w:t>
      </w:r>
      <w:r w:rsidR="00E474FC">
        <w:rPr>
          <w:rFonts w:ascii="Times New Roman" w:eastAsia="Times New Roman" w:hAnsi="Times New Roman" w:cs="Times New Roman"/>
          <w:sz w:val="24"/>
          <w:szCs w:val="24"/>
          <w:lang w:val="uk-UA" w:eastAsia="ru-RU"/>
        </w:rPr>
        <w:t>26</w:t>
      </w:r>
      <w:r w:rsidR="00E90B5C" w:rsidRPr="00D85618">
        <w:rPr>
          <w:rFonts w:ascii="Times New Roman" w:eastAsia="Times New Roman" w:hAnsi="Times New Roman" w:cs="Times New Roman"/>
          <w:sz w:val="24"/>
          <w:szCs w:val="24"/>
          <w:lang w:val="uk-UA" w:eastAsia="ru-RU"/>
        </w:rPr>
        <w:t>.</w:t>
      </w:r>
      <w:r w:rsidR="00366473">
        <w:rPr>
          <w:rFonts w:ascii="Times New Roman" w:eastAsia="Times New Roman" w:hAnsi="Times New Roman" w:cs="Times New Roman"/>
          <w:sz w:val="24"/>
          <w:szCs w:val="24"/>
          <w:lang w:val="uk-UA" w:eastAsia="ru-RU"/>
        </w:rPr>
        <w:t>10</w:t>
      </w:r>
      <w:r w:rsidR="00E90B5C" w:rsidRPr="00D85618">
        <w:rPr>
          <w:rFonts w:ascii="Times New Roman" w:eastAsia="Times New Roman" w:hAnsi="Times New Roman" w:cs="Times New Roman"/>
          <w:sz w:val="24"/>
          <w:szCs w:val="24"/>
          <w:lang w:val="uk-UA" w:eastAsia="ru-RU"/>
        </w:rPr>
        <w:t>.202</w:t>
      </w:r>
      <w:r w:rsidR="00366473">
        <w:rPr>
          <w:rFonts w:ascii="Times New Roman" w:eastAsia="Times New Roman" w:hAnsi="Times New Roman" w:cs="Times New Roman"/>
          <w:sz w:val="24"/>
          <w:szCs w:val="24"/>
          <w:lang w:val="uk-UA" w:eastAsia="ru-RU"/>
        </w:rPr>
        <w:t>3</w:t>
      </w:r>
      <w:r w:rsidRPr="00D85618">
        <w:rPr>
          <w:rFonts w:ascii="Times New Roman" w:eastAsia="Times New Roman" w:hAnsi="Times New Roman" w:cs="Times New Roman"/>
          <w:sz w:val="24"/>
          <w:szCs w:val="24"/>
          <w:lang w:val="uk-UA" w:eastAsia="ru-RU"/>
        </w:rPr>
        <w:t xml:space="preserve"> року </w:t>
      </w:r>
      <w:bookmarkStart w:id="0" w:name="_GoBack"/>
      <w:bookmarkEnd w:id="0"/>
    </w:p>
    <w:p w14:paraId="40F91354" w14:textId="334761CE" w:rsidR="00E41CCC" w:rsidRPr="00D85618" w:rsidRDefault="00E41CCC" w:rsidP="000A6F34">
      <w:pPr>
        <w:shd w:val="clear" w:color="auto" w:fill="FFFFFF"/>
        <w:spacing w:after="120" w:line="240" w:lineRule="auto"/>
        <w:ind w:left="709"/>
        <w:jc w:val="both"/>
        <w:rPr>
          <w:rFonts w:ascii="Times New Roman" w:eastAsia="Times New Roman" w:hAnsi="Times New Roman" w:cs="Times New Roman"/>
          <w:sz w:val="24"/>
          <w:szCs w:val="24"/>
          <w:lang w:val="uk-UA" w:eastAsia="ru-RU"/>
        </w:rPr>
      </w:pPr>
      <w:r w:rsidRPr="00D85618">
        <w:rPr>
          <w:rFonts w:ascii="Times New Roman" w:eastAsia="Times New Roman" w:hAnsi="Times New Roman" w:cs="Times New Roman"/>
          <w:b/>
          <w:sz w:val="24"/>
          <w:szCs w:val="24"/>
          <w:lang w:val="uk-UA" w:eastAsia="ru-RU"/>
        </w:rPr>
        <w:t>Кінцевий строк пода</w:t>
      </w:r>
      <w:r w:rsidR="001A59C8" w:rsidRPr="00D85618">
        <w:rPr>
          <w:rFonts w:ascii="Times New Roman" w:eastAsia="Times New Roman" w:hAnsi="Times New Roman" w:cs="Times New Roman"/>
          <w:b/>
          <w:sz w:val="24"/>
          <w:szCs w:val="24"/>
          <w:lang w:val="uk-UA" w:eastAsia="ru-RU"/>
        </w:rPr>
        <w:t xml:space="preserve">ння </w:t>
      </w:r>
      <w:r w:rsidRPr="00D85618">
        <w:rPr>
          <w:rFonts w:ascii="Times New Roman" w:eastAsia="Times New Roman" w:hAnsi="Times New Roman" w:cs="Times New Roman"/>
          <w:b/>
          <w:sz w:val="24"/>
          <w:szCs w:val="24"/>
          <w:lang w:val="uk-UA" w:eastAsia="ru-RU"/>
        </w:rPr>
        <w:t>конкурсних пропозицій разом з підтвердними документами –</w:t>
      </w:r>
      <w:r w:rsidR="001A59C8" w:rsidRPr="00D85618">
        <w:rPr>
          <w:rFonts w:ascii="Times New Roman" w:eastAsia="Times New Roman" w:hAnsi="Times New Roman" w:cs="Times New Roman"/>
          <w:b/>
          <w:sz w:val="24"/>
          <w:szCs w:val="24"/>
          <w:lang w:val="uk-UA" w:eastAsia="ru-RU"/>
        </w:rPr>
        <w:t xml:space="preserve"> </w:t>
      </w:r>
      <w:r w:rsidR="00CC2523" w:rsidRPr="00D85618">
        <w:rPr>
          <w:rFonts w:ascii="Times New Roman" w:eastAsia="Times New Roman" w:hAnsi="Times New Roman" w:cs="Times New Roman"/>
          <w:sz w:val="24"/>
          <w:szCs w:val="24"/>
          <w:lang w:val="uk-UA" w:eastAsia="ru-RU"/>
        </w:rPr>
        <w:t>д</w:t>
      </w:r>
      <w:r w:rsidRPr="00D85618">
        <w:rPr>
          <w:rFonts w:ascii="Times New Roman" w:eastAsia="Times New Roman" w:hAnsi="Times New Roman" w:cs="Times New Roman"/>
          <w:sz w:val="24"/>
          <w:szCs w:val="24"/>
          <w:lang w:val="uk-UA" w:eastAsia="ru-RU"/>
        </w:rPr>
        <w:t>о</w:t>
      </w:r>
      <w:r w:rsidR="00CC2523" w:rsidRPr="00D85618">
        <w:rPr>
          <w:rFonts w:ascii="Times New Roman" w:eastAsia="Times New Roman" w:hAnsi="Times New Roman" w:cs="Times New Roman"/>
          <w:sz w:val="24"/>
          <w:szCs w:val="24"/>
          <w:lang w:val="uk-UA" w:eastAsia="ru-RU"/>
        </w:rPr>
        <w:t xml:space="preserve"> </w:t>
      </w:r>
      <w:r w:rsidR="008D186B" w:rsidRPr="00D85618">
        <w:rPr>
          <w:rFonts w:ascii="Times New Roman" w:eastAsia="Times New Roman" w:hAnsi="Times New Roman" w:cs="Times New Roman"/>
          <w:sz w:val="24"/>
          <w:szCs w:val="24"/>
          <w:lang w:val="uk-UA" w:eastAsia="ru-RU"/>
        </w:rPr>
        <w:t>1</w:t>
      </w:r>
      <w:r w:rsidR="00963B14" w:rsidRPr="00D85618">
        <w:rPr>
          <w:rFonts w:ascii="Times New Roman" w:eastAsia="Times New Roman" w:hAnsi="Times New Roman" w:cs="Times New Roman"/>
          <w:sz w:val="24"/>
          <w:szCs w:val="24"/>
          <w:lang w:val="uk-UA" w:eastAsia="ru-RU"/>
        </w:rPr>
        <w:t>7</w:t>
      </w:r>
      <w:r w:rsidR="00B747C3" w:rsidRPr="00D85618">
        <w:rPr>
          <w:rFonts w:ascii="Times New Roman" w:eastAsia="Times New Roman" w:hAnsi="Times New Roman" w:cs="Times New Roman"/>
          <w:sz w:val="24"/>
          <w:szCs w:val="24"/>
          <w:lang w:val="uk-UA" w:eastAsia="ru-RU"/>
        </w:rPr>
        <w:t xml:space="preserve"> </w:t>
      </w:r>
      <w:r w:rsidR="00CC2523" w:rsidRPr="00D85618">
        <w:rPr>
          <w:rFonts w:ascii="Times New Roman" w:eastAsia="Times New Roman" w:hAnsi="Times New Roman" w:cs="Times New Roman"/>
          <w:sz w:val="24"/>
          <w:szCs w:val="24"/>
          <w:lang w:val="uk-UA" w:eastAsia="ru-RU"/>
        </w:rPr>
        <w:t xml:space="preserve">год 00 хв. </w:t>
      </w:r>
      <w:r w:rsidR="007C174A">
        <w:rPr>
          <w:rFonts w:ascii="Times New Roman" w:eastAsia="Times New Roman" w:hAnsi="Times New Roman" w:cs="Times New Roman"/>
          <w:sz w:val="24"/>
          <w:szCs w:val="24"/>
          <w:lang w:val="uk-UA" w:eastAsia="ru-RU"/>
        </w:rPr>
        <w:t>0</w:t>
      </w:r>
      <w:r w:rsidR="00E474FC">
        <w:rPr>
          <w:rFonts w:ascii="Times New Roman" w:eastAsia="Times New Roman" w:hAnsi="Times New Roman" w:cs="Times New Roman"/>
          <w:sz w:val="24"/>
          <w:szCs w:val="24"/>
          <w:lang w:val="uk-UA" w:eastAsia="ru-RU"/>
        </w:rPr>
        <w:t>8</w:t>
      </w:r>
      <w:r w:rsidR="00E90B5C" w:rsidRPr="00D85618">
        <w:rPr>
          <w:rFonts w:ascii="Times New Roman" w:eastAsia="Times New Roman" w:hAnsi="Times New Roman" w:cs="Times New Roman"/>
          <w:sz w:val="24"/>
          <w:szCs w:val="24"/>
          <w:lang w:val="uk-UA" w:eastAsia="ru-RU"/>
        </w:rPr>
        <w:t>.</w:t>
      </w:r>
      <w:r w:rsidR="00963B14" w:rsidRPr="00D85618">
        <w:rPr>
          <w:rFonts w:ascii="Times New Roman" w:eastAsia="Times New Roman" w:hAnsi="Times New Roman" w:cs="Times New Roman"/>
          <w:sz w:val="24"/>
          <w:szCs w:val="24"/>
          <w:lang w:val="uk-UA" w:eastAsia="ru-RU"/>
        </w:rPr>
        <w:t>1</w:t>
      </w:r>
      <w:r w:rsidR="007C174A">
        <w:rPr>
          <w:rFonts w:ascii="Times New Roman" w:eastAsia="Times New Roman" w:hAnsi="Times New Roman" w:cs="Times New Roman"/>
          <w:sz w:val="24"/>
          <w:szCs w:val="24"/>
          <w:lang w:val="uk-UA" w:eastAsia="ru-RU"/>
        </w:rPr>
        <w:t>1</w:t>
      </w:r>
      <w:r w:rsidR="00E90B5C" w:rsidRPr="00D85618">
        <w:rPr>
          <w:rFonts w:ascii="Times New Roman" w:eastAsia="Times New Roman" w:hAnsi="Times New Roman" w:cs="Times New Roman"/>
          <w:sz w:val="24"/>
          <w:szCs w:val="24"/>
          <w:lang w:val="uk-UA" w:eastAsia="ru-RU"/>
        </w:rPr>
        <w:t>.202</w:t>
      </w:r>
      <w:r w:rsidR="00366473">
        <w:rPr>
          <w:rFonts w:ascii="Times New Roman" w:eastAsia="Times New Roman" w:hAnsi="Times New Roman" w:cs="Times New Roman"/>
          <w:sz w:val="24"/>
          <w:szCs w:val="24"/>
          <w:lang w:val="uk-UA" w:eastAsia="ru-RU"/>
        </w:rPr>
        <w:t>3</w:t>
      </w:r>
      <w:r w:rsidRPr="00D85618">
        <w:rPr>
          <w:rFonts w:ascii="Times New Roman" w:eastAsia="Times New Roman" w:hAnsi="Times New Roman" w:cs="Times New Roman"/>
          <w:sz w:val="24"/>
          <w:szCs w:val="24"/>
          <w:lang w:val="uk-UA" w:eastAsia="ru-RU"/>
        </w:rPr>
        <w:t xml:space="preserve"> року</w:t>
      </w:r>
      <w:r w:rsidR="00CC0BDE" w:rsidRPr="00D85618">
        <w:rPr>
          <w:rFonts w:ascii="Times New Roman" w:eastAsia="Times New Roman" w:hAnsi="Times New Roman" w:cs="Times New Roman"/>
          <w:sz w:val="24"/>
          <w:szCs w:val="24"/>
          <w:lang w:val="uk-UA" w:eastAsia="ru-RU"/>
        </w:rPr>
        <w:t>.</w:t>
      </w:r>
    </w:p>
    <w:p w14:paraId="2E674A78" w14:textId="48A26651" w:rsidR="00E41CCC" w:rsidRPr="00D85618" w:rsidRDefault="00CC0BDE" w:rsidP="00E279B9">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D85618">
        <w:rPr>
          <w:rFonts w:ascii="Times New Roman" w:eastAsia="Calibri" w:hAnsi="Times New Roman" w:cs="Times New Roman"/>
          <w:b/>
          <w:sz w:val="24"/>
          <w:szCs w:val="24"/>
          <w:lang w:val="uk-UA" w:eastAsia="zh-CN"/>
        </w:rPr>
        <w:t>Дата та час розкриття конкурсних пропозиції</w:t>
      </w:r>
      <w:r w:rsidR="00E41CCC" w:rsidRPr="00D85618">
        <w:rPr>
          <w:rFonts w:ascii="Times New Roman" w:eastAsia="Times New Roman" w:hAnsi="Times New Roman" w:cs="Times New Roman"/>
          <w:sz w:val="24"/>
          <w:szCs w:val="24"/>
          <w:lang w:val="uk-UA" w:eastAsia="ru-RU"/>
        </w:rPr>
        <w:t xml:space="preserve"> – </w:t>
      </w:r>
      <w:r w:rsidRPr="00D85618">
        <w:rPr>
          <w:rFonts w:ascii="Times New Roman" w:eastAsia="Times New Roman" w:hAnsi="Times New Roman" w:cs="Times New Roman"/>
          <w:sz w:val="24"/>
          <w:szCs w:val="24"/>
          <w:lang w:val="uk-UA" w:eastAsia="ru-RU"/>
        </w:rPr>
        <w:t xml:space="preserve">о </w:t>
      </w:r>
      <w:r w:rsidR="003452A1" w:rsidRPr="00D85618">
        <w:rPr>
          <w:rFonts w:ascii="Times New Roman" w:eastAsia="Times New Roman" w:hAnsi="Times New Roman" w:cs="Times New Roman"/>
          <w:sz w:val="24"/>
          <w:szCs w:val="24"/>
          <w:lang w:val="uk-UA" w:eastAsia="ru-RU"/>
        </w:rPr>
        <w:t>1</w:t>
      </w:r>
      <w:r w:rsidR="00366473">
        <w:rPr>
          <w:rFonts w:ascii="Times New Roman" w:eastAsia="Times New Roman" w:hAnsi="Times New Roman" w:cs="Times New Roman"/>
          <w:sz w:val="24"/>
          <w:szCs w:val="24"/>
          <w:lang w:val="uk-UA" w:eastAsia="ru-RU"/>
        </w:rPr>
        <w:t>5</w:t>
      </w:r>
      <w:r w:rsidR="003452A1" w:rsidRPr="00D85618">
        <w:rPr>
          <w:rFonts w:ascii="Times New Roman" w:eastAsia="Times New Roman" w:hAnsi="Times New Roman" w:cs="Times New Roman"/>
          <w:sz w:val="24"/>
          <w:szCs w:val="24"/>
          <w:lang w:val="uk-UA" w:eastAsia="ru-RU"/>
        </w:rPr>
        <w:t xml:space="preserve"> </w:t>
      </w:r>
      <w:r w:rsidR="001555AD" w:rsidRPr="00D85618">
        <w:rPr>
          <w:rFonts w:ascii="Times New Roman" w:eastAsia="Times New Roman" w:hAnsi="Times New Roman" w:cs="Times New Roman"/>
          <w:sz w:val="24"/>
          <w:szCs w:val="24"/>
          <w:lang w:val="uk-UA" w:eastAsia="ru-RU"/>
        </w:rPr>
        <w:t>год. 00 хв</w:t>
      </w:r>
      <w:r w:rsidRPr="00D85618">
        <w:rPr>
          <w:rFonts w:ascii="Times New Roman" w:eastAsia="Times New Roman" w:hAnsi="Times New Roman" w:cs="Times New Roman"/>
          <w:sz w:val="24"/>
          <w:szCs w:val="24"/>
          <w:lang w:val="uk-UA" w:eastAsia="ru-RU"/>
        </w:rPr>
        <w:t>.</w:t>
      </w:r>
      <w:r w:rsidR="001555AD" w:rsidRPr="00D85618">
        <w:rPr>
          <w:rFonts w:ascii="Times New Roman" w:eastAsia="Times New Roman" w:hAnsi="Times New Roman" w:cs="Times New Roman"/>
          <w:sz w:val="24"/>
          <w:szCs w:val="24"/>
          <w:lang w:val="uk-UA" w:eastAsia="ru-RU"/>
        </w:rPr>
        <w:t xml:space="preserve"> </w:t>
      </w:r>
      <w:r w:rsidR="00507BEF">
        <w:rPr>
          <w:rFonts w:ascii="Times New Roman" w:eastAsia="Times New Roman" w:hAnsi="Times New Roman" w:cs="Times New Roman"/>
          <w:sz w:val="24"/>
          <w:szCs w:val="24"/>
          <w:lang w:val="uk-UA" w:eastAsia="ru-RU"/>
        </w:rPr>
        <w:t>1</w:t>
      </w:r>
      <w:r w:rsidR="00E474FC">
        <w:rPr>
          <w:rFonts w:ascii="Times New Roman" w:eastAsia="Times New Roman" w:hAnsi="Times New Roman" w:cs="Times New Roman"/>
          <w:sz w:val="24"/>
          <w:szCs w:val="24"/>
          <w:lang w:val="uk-UA" w:eastAsia="ru-RU"/>
        </w:rPr>
        <w:t>7</w:t>
      </w:r>
      <w:r w:rsidR="008D186B" w:rsidRPr="00D85618">
        <w:rPr>
          <w:rFonts w:ascii="Times New Roman" w:eastAsia="Times New Roman" w:hAnsi="Times New Roman" w:cs="Times New Roman"/>
          <w:sz w:val="24"/>
          <w:szCs w:val="24"/>
          <w:lang w:val="uk-UA" w:eastAsia="ru-RU"/>
        </w:rPr>
        <w:t>.</w:t>
      </w:r>
      <w:r w:rsidR="00963B14" w:rsidRPr="00D85618">
        <w:rPr>
          <w:rFonts w:ascii="Times New Roman" w:eastAsia="Times New Roman" w:hAnsi="Times New Roman" w:cs="Times New Roman"/>
          <w:sz w:val="24"/>
          <w:szCs w:val="24"/>
          <w:lang w:val="uk-UA" w:eastAsia="ru-RU"/>
        </w:rPr>
        <w:t>1</w:t>
      </w:r>
      <w:r w:rsidR="00507BEF">
        <w:rPr>
          <w:rFonts w:ascii="Times New Roman" w:eastAsia="Times New Roman" w:hAnsi="Times New Roman" w:cs="Times New Roman"/>
          <w:sz w:val="24"/>
          <w:szCs w:val="24"/>
          <w:lang w:val="uk-UA" w:eastAsia="ru-RU"/>
        </w:rPr>
        <w:t>1</w:t>
      </w:r>
      <w:r w:rsidR="001555AD" w:rsidRPr="00D85618">
        <w:rPr>
          <w:rFonts w:ascii="Times New Roman" w:eastAsia="Times New Roman" w:hAnsi="Times New Roman" w:cs="Times New Roman"/>
          <w:sz w:val="24"/>
          <w:szCs w:val="24"/>
          <w:lang w:val="uk-UA" w:eastAsia="ru-RU"/>
        </w:rPr>
        <w:t>.</w:t>
      </w:r>
      <w:r w:rsidR="00FA5F93" w:rsidRPr="00D85618">
        <w:rPr>
          <w:rFonts w:ascii="Times New Roman" w:eastAsia="Times New Roman" w:hAnsi="Times New Roman" w:cs="Times New Roman"/>
          <w:sz w:val="24"/>
          <w:szCs w:val="24"/>
          <w:lang w:eastAsia="ru-RU"/>
        </w:rPr>
        <w:t>202</w:t>
      </w:r>
      <w:r w:rsidR="00366473">
        <w:rPr>
          <w:rFonts w:ascii="Times New Roman" w:eastAsia="Times New Roman" w:hAnsi="Times New Roman" w:cs="Times New Roman"/>
          <w:sz w:val="24"/>
          <w:szCs w:val="24"/>
          <w:lang w:val="uk-UA" w:eastAsia="ru-RU"/>
        </w:rPr>
        <w:t>3</w:t>
      </w:r>
      <w:r w:rsidR="00FA5F93" w:rsidRPr="00D85618">
        <w:rPr>
          <w:rFonts w:ascii="Times New Roman" w:eastAsia="Times New Roman" w:hAnsi="Times New Roman" w:cs="Times New Roman"/>
          <w:sz w:val="24"/>
          <w:szCs w:val="24"/>
          <w:lang w:val="uk-UA" w:eastAsia="ru-RU"/>
        </w:rPr>
        <w:t xml:space="preserve"> </w:t>
      </w:r>
      <w:r w:rsidR="00E41CCC" w:rsidRPr="00D85618">
        <w:rPr>
          <w:rFonts w:ascii="Times New Roman" w:eastAsia="Times New Roman" w:hAnsi="Times New Roman" w:cs="Times New Roman"/>
          <w:sz w:val="24"/>
          <w:szCs w:val="24"/>
          <w:lang w:val="uk-UA" w:eastAsia="ru-RU"/>
        </w:rPr>
        <w:t>року.</w:t>
      </w:r>
    </w:p>
    <w:p w14:paraId="4BA0A5F9" w14:textId="4DAFF4DF" w:rsidR="00430486" w:rsidRPr="00D85618" w:rsidRDefault="005442FE" w:rsidP="000A6F34">
      <w:pPr>
        <w:spacing w:before="120" w:after="0"/>
        <w:ind w:firstLine="709"/>
        <w:jc w:val="both"/>
        <w:rPr>
          <w:rFonts w:ascii="Times New Roman" w:eastAsia="Times New Roman" w:hAnsi="Times New Roman" w:cs="Times New Roman"/>
          <w:bCs/>
          <w:sz w:val="24"/>
          <w:szCs w:val="24"/>
          <w:lang w:val="uk-UA" w:eastAsia="ru-RU"/>
        </w:rPr>
      </w:pPr>
      <w:r w:rsidRPr="00D85618">
        <w:rPr>
          <w:rFonts w:ascii="Times New Roman" w:eastAsia="Times New Roman" w:hAnsi="Times New Roman" w:cs="Times New Roman"/>
          <w:sz w:val="24"/>
          <w:szCs w:val="24"/>
          <w:lang w:val="uk-UA" w:eastAsia="ru-RU"/>
        </w:rPr>
        <w:t xml:space="preserve">Документи для </w:t>
      </w:r>
      <w:r w:rsidR="00430486" w:rsidRPr="00D85618">
        <w:rPr>
          <w:rFonts w:ascii="Times New Roman" w:eastAsia="Times New Roman" w:hAnsi="Times New Roman" w:cs="Times New Roman"/>
          <w:sz w:val="24"/>
          <w:szCs w:val="24"/>
          <w:lang w:val="uk-UA" w:eastAsia="ru-RU"/>
        </w:rPr>
        <w:t>участі у Конкурсі подаються</w:t>
      </w:r>
      <w:r w:rsidRPr="00D85618">
        <w:rPr>
          <w:rFonts w:ascii="Times New Roman" w:eastAsia="Times New Roman" w:hAnsi="Times New Roman" w:cs="Times New Roman"/>
          <w:sz w:val="24"/>
          <w:szCs w:val="24"/>
          <w:lang w:val="uk-UA" w:eastAsia="ru-RU"/>
        </w:rPr>
        <w:t xml:space="preserve"> суб’єктами аудиторської діяльності особисто </w:t>
      </w:r>
      <w:r w:rsidR="00430486" w:rsidRPr="00D85618">
        <w:rPr>
          <w:rFonts w:ascii="Times New Roman" w:eastAsia="Times New Roman" w:hAnsi="Times New Roman" w:cs="Times New Roman"/>
          <w:sz w:val="24"/>
          <w:szCs w:val="24"/>
          <w:lang w:val="uk-UA" w:eastAsia="ru-RU"/>
        </w:rPr>
        <w:t>та/</w:t>
      </w:r>
      <w:r w:rsidRPr="00D85618">
        <w:rPr>
          <w:rFonts w:ascii="Times New Roman" w:eastAsia="Times New Roman" w:hAnsi="Times New Roman" w:cs="Times New Roman"/>
          <w:sz w:val="24"/>
          <w:szCs w:val="24"/>
          <w:lang w:val="uk-UA" w:eastAsia="ru-RU"/>
        </w:rPr>
        <w:t>або надсилаються</w:t>
      </w:r>
      <w:r w:rsidR="00430486" w:rsidRPr="00D85618">
        <w:rPr>
          <w:rFonts w:ascii="Times New Roman" w:eastAsia="Times New Roman" w:hAnsi="Times New Roman" w:cs="Times New Roman"/>
          <w:sz w:val="24"/>
          <w:szCs w:val="24"/>
          <w:lang w:val="uk-UA" w:eastAsia="ru-RU"/>
        </w:rPr>
        <w:t xml:space="preserve"> </w:t>
      </w:r>
      <w:r w:rsidRPr="00D85618">
        <w:rPr>
          <w:rFonts w:ascii="Times New Roman" w:eastAsia="Times New Roman" w:hAnsi="Times New Roman" w:cs="Times New Roman"/>
          <w:sz w:val="24"/>
          <w:szCs w:val="24"/>
          <w:lang w:val="uk-UA" w:eastAsia="ru-RU"/>
        </w:rPr>
        <w:t xml:space="preserve">у запечатаному конверті з відміткою «На конкурс з відбору суб’єкта аудиторської діяльності» за </w:t>
      </w:r>
      <w:proofErr w:type="spellStart"/>
      <w:r w:rsidRPr="00D85618">
        <w:rPr>
          <w:rFonts w:ascii="Times New Roman" w:eastAsia="Times New Roman" w:hAnsi="Times New Roman" w:cs="Times New Roman"/>
          <w:bCs/>
          <w:sz w:val="24"/>
          <w:szCs w:val="24"/>
          <w:lang w:val="uk-UA" w:eastAsia="ru-RU"/>
        </w:rPr>
        <w:t>адресою</w:t>
      </w:r>
      <w:proofErr w:type="spellEnd"/>
      <w:r w:rsidRPr="00D85618">
        <w:rPr>
          <w:rFonts w:ascii="Times New Roman" w:eastAsia="Times New Roman" w:hAnsi="Times New Roman" w:cs="Times New Roman"/>
          <w:bCs/>
          <w:sz w:val="24"/>
          <w:szCs w:val="24"/>
          <w:lang w:val="uk-UA" w:eastAsia="ru-RU"/>
        </w:rPr>
        <w:t xml:space="preserve"> </w:t>
      </w:r>
      <w:r w:rsidR="00FD4E84" w:rsidRPr="00D85618">
        <w:rPr>
          <w:rFonts w:ascii="Times New Roman" w:eastAsia="Times New Roman" w:hAnsi="Times New Roman" w:cs="Times New Roman"/>
          <w:bCs/>
          <w:sz w:val="24"/>
          <w:szCs w:val="24"/>
          <w:lang w:val="uk-UA" w:eastAsia="ru-RU"/>
        </w:rPr>
        <w:t xml:space="preserve">01011, </w:t>
      </w:r>
      <w:proofErr w:type="spellStart"/>
      <w:r w:rsidR="00FD4E84" w:rsidRPr="00D85618">
        <w:rPr>
          <w:rFonts w:ascii="Times New Roman" w:eastAsia="Times New Roman" w:hAnsi="Times New Roman" w:cs="Times New Roman"/>
          <w:bCs/>
          <w:sz w:val="24"/>
          <w:szCs w:val="24"/>
          <w:lang w:val="uk-UA" w:eastAsia="ru-RU"/>
        </w:rPr>
        <w:t>м.Київ</w:t>
      </w:r>
      <w:proofErr w:type="spellEnd"/>
      <w:r w:rsidR="00FD4E84" w:rsidRPr="00D85618">
        <w:rPr>
          <w:rFonts w:ascii="Times New Roman" w:eastAsia="Times New Roman" w:hAnsi="Times New Roman" w:cs="Times New Roman"/>
          <w:bCs/>
          <w:sz w:val="24"/>
          <w:szCs w:val="24"/>
          <w:lang w:val="uk-UA" w:eastAsia="ru-RU"/>
        </w:rPr>
        <w:t xml:space="preserve">, </w:t>
      </w:r>
      <w:proofErr w:type="spellStart"/>
      <w:r w:rsidR="00FD4E84" w:rsidRPr="00D85618">
        <w:rPr>
          <w:rFonts w:ascii="Times New Roman" w:eastAsia="Times New Roman" w:hAnsi="Times New Roman" w:cs="Times New Roman"/>
          <w:bCs/>
          <w:sz w:val="24"/>
          <w:szCs w:val="24"/>
          <w:lang w:val="uk-UA" w:eastAsia="ru-RU"/>
        </w:rPr>
        <w:t>вул.Панаса</w:t>
      </w:r>
      <w:proofErr w:type="spellEnd"/>
      <w:r w:rsidR="00FD4E84" w:rsidRPr="00D85618">
        <w:rPr>
          <w:rFonts w:ascii="Times New Roman" w:eastAsia="Times New Roman" w:hAnsi="Times New Roman" w:cs="Times New Roman"/>
          <w:bCs/>
          <w:sz w:val="24"/>
          <w:szCs w:val="24"/>
          <w:lang w:val="uk-UA" w:eastAsia="ru-RU"/>
        </w:rPr>
        <w:t xml:space="preserve"> Мирного, 4</w:t>
      </w:r>
    </w:p>
    <w:p w14:paraId="6D0C2D20" w14:textId="2E39CA30" w:rsidR="00E41CCC" w:rsidRPr="00D85618" w:rsidRDefault="00E41CCC" w:rsidP="000A6F34">
      <w:pPr>
        <w:shd w:val="clear" w:color="auto" w:fill="FFFFFF"/>
        <w:spacing w:before="120" w:after="0" w:line="240" w:lineRule="auto"/>
        <w:ind w:firstLine="709"/>
        <w:jc w:val="both"/>
        <w:rPr>
          <w:rFonts w:ascii="Times New Roman" w:eastAsia="Times New Roman" w:hAnsi="Times New Roman" w:cs="Times New Roman"/>
          <w:sz w:val="24"/>
          <w:szCs w:val="24"/>
          <w:lang w:val="uk-UA" w:eastAsia="ru-RU"/>
        </w:rPr>
      </w:pPr>
      <w:r w:rsidRPr="00D85618">
        <w:rPr>
          <w:rFonts w:ascii="Times New Roman" w:eastAsia="Times New Roman" w:hAnsi="Times New Roman" w:cs="Times New Roman"/>
          <w:b/>
          <w:sz w:val="24"/>
          <w:szCs w:val="24"/>
          <w:lang w:val="uk-UA" w:eastAsia="ru-RU"/>
        </w:rPr>
        <w:t>Контактна особа</w:t>
      </w:r>
      <w:r w:rsidRPr="00D85618">
        <w:rPr>
          <w:rFonts w:ascii="Times New Roman" w:eastAsia="Times New Roman" w:hAnsi="Times New Roman" w:cs="Times New Roman"/>
          <w:sz w:val="24"/>
          <w:szCs w:val="24"/>
          <w:lang w:val="uk-UA" w:eastAsia="ru-RU"/>
        </w:rPr>
        <w:t xml:space="preserve">: </w:t>
      </w:r>
      <w:r w:rsidR="00DB680B" w:rsidRPr="00D85618">
        <w:rPr>
          <w:rFonts w:ascii="Times New Roman" w:eastAsia="Times New Roman" w:hAnsi="Times New Roman" w:cs="Times New Roman"/>
          <w:sz w:val="24"/>
          <w:szCs w:val="24"/>
          <w:lang w:val="uk-UA" w:eastAsia="ru-RU"/>
        </w:rPr>
        <w:t>Член Аудиторського комітету</w:t>
      </w:r>
      <w:r w:rsidR="00D23BBD" w:rsidRPr="00D85618">
        <w:rPr>
          <w:rFonts w:ascii="Times New Roman" w:eastAsia="Times New Roman" w:hAnsi="Times New Roman" w:cs="Times New Roman"/>
          <w:sz w:val="24"/>
          <w:szCs w:val="24"/>
          <w:lang w:val="uk-UA" w:eastAsia="ru-RU"/>
        </w:rPr>
        <w:t xml:space="preserve">: </w:t>
      </w:r>
      <w:r w:rsidR="00366473" w:rsidRPr="00366473">
        <w:rPr>
          <w:rFonts w:ascii="Times New Roman" w:eastAsia="Times New Roman" w:hAnsi="Times New Roman" w:cs="Times New Roman"/>
          <w:sz w:val="24"/>
          <w:szCs w:val="24"/>
          <w:lang w:val="uk-UA" w:eastAsia="ru-RU"/>
        </w:rPr>
        <w:t>Цюрупа Ольга Олександрівна</w:t>
      </w:r>
      <w:r w:rsidR="00D23BBD" w:rsidRPr="00D85618">
        <w:rPr>
          <w:rFonts w:ascii="Times New Roman" w:eastAsia="Times New Roman" w:hAnsi="Times New Roman" w:cs="Times New Roman"/>
          <w:sz w:val="24"/>
          <w:szCs w:val="24"/>
          <w:lang w:val="uk-UA" w:eastAsia="ru-RU"/>
        </w:rPr>
        <w:t xml:space="preserve">, </w:t>
      </w:r>
      <w:proofErr w:type="spellStart"/>
      <w:r w:rsidR="00366473" w:rsidRPr="00366473">
        <w:rPr>
          <w:rFonts w:ascii="Times New Roman" w:eastAsia="Times New Roman" w:hAnsi="Times New Roman" w:cs="Times New Roman"/>
          <w:sz w:val="24"/>
          <w:szCs w:val="24"/>
          <w:lang w:val="uk-UA" w:eastAsia="ru-RU"/>
        </w:rPr>
        <w:t>тел</w:t>
      </w:r>
      <w:proofErr w:type="spellEnd"/>
      <w:r w:rsidR="00366473" w:rsidRPr="00366473">
        <w:rPr>
          <w:rFonts w:ascii="Times New Roman" w:eastAsia="Times New Roman" w:hAnsi="Times New Roman" w:cs="Times New Roman"/>
          <w:sz w:val="24"/>
          <w:szCs w:val="24"/>
          <w:lang w:val="uk-UA" w:eastAsia="ru-RU"/>
        </w:rPr>
        <w:t>. (050) 329-75-29, електронна адреса o.tsyurupa@unibuild.com.ua</w:t>
      </w:r>
      <w:hyperlink r:id="rId9" w:history="1"/>
      <w:r w:rsidR="00DB680B" w:rsidRPr="00D85618">
        <w:rPr>
          <w:rFonts w:ascii="Times New Roman" w:eastAsia="Times New Roman" w:hAnsi="Times New Roman" w:cs="Times New Roman"/>
          <w:sz w:val="24"/>
          <w:szCs w:val="24"/>
          <w:lang w:val="uk-UA" w:eastAsia="ru-RU"/>
        </w:rPr>
        <w:t>.</w:t>
      </w:r>
    </w:p>
    <w:p w14:paraId="072C2581" w14:textId="77777777" w:rsidR="006019C3" w:rsidRPr="00D85618" w:rsidRDefault="00E41CCC" w:rsidP="000A6F34">
      <w:pPr>
        <w:shd w:val="clear" w:color="auto" w:fill="FFFFFF"/>
        <w:spacing w:before="120" w:after="0" w:line="240" w:lineRule="auto"/>
        <w:ind w:firstLine="709"/>
        <w:jc w:val="both"/>
        <w:rPr>
          <w:rFonts w:ascii="Times New Roman" w:eastAsia="Times New Roman" w:hAnsi="Times New Roman" w:cs="Times New Roman"/>
          <w:sz w:val="24"/>
          <w:szCs w:val="24"/>
          <w:lang w:val="uk-UA" w:eastAsia="ru-RU"/>
        </w:rPr>
      </w:pPr>
      <w:r w:rsidRPr="00D85618">
        <w:rPr>
          <w:rFonts w:ascii="Times New Roman" w:eastAsia="Times New Roman" w:hAnsi="Times New Roman" w:cs="Times New Roman"/>
          <w:sz w:val="24"/>
          <w:szCs w:val="24"/>
          <w:lang w:val="uk-UA" w:eastAsia="ru-RU"/>
        </w:rPr>
        <w:t xml:space="preserve">Документи, що надійшли після встановленого строку або подані не в повному обсязі чи </w:t>
      </w:r>
      <w:r w:rsidR="00DB680B" w:rsidRPr="00D85618">
        <w:rPr>
          <w:rFonts w:ascii="Times New Roman" w:eastAsia="Times New Roman" w:hAnsi="Times New Roman" w:cs="Times New Roman"/>
          <w:sz w:val="24"/>
          <w:szCs w:val="24"/>
          <w:lang w:val="uk-UA" w:eastAsia="ru-RU"/>
        </w:rPr>
        <w:t xml:space="preserve">містять недостовірну інформацію </w:t>
      </w:r>
      <w:r w:rsidRPr="00D85618">
        <w:rPr>
          <w:rFonts w:ascii="Times New Roman" w:eastAsia="Times New Roman" w:hAnsi="Times New Roman" w:cs="Times New Roman"/>
          <w:sz w:val="24"/>
          <w:szCs w:val="24"/>
          <w:lang w:val="uk-UA" w:eastAsia="ru-RU"/>
        </w:rPr>
        <w:t xml:space="preserve">не розглядатимуться. </w:t>
      </w:r>
    </w:p>
    <w:p w14:paraId="43A78986" w14:textId="665C0DEE" w:rsidR="006019C3" w:rsidRPr="00D85618" w:rsidRDefault="007500F8" w:rsidP="000A6F34">
      <w:pPr>
        <w:pStyle w:val="a8"/>
        <w:tabs>
          <w:tab w:val="left" w:pos="0"/>
        </w:tabs>
        <w:spacing w:after="120"/>
        <w:jc w:val="both"/>
        <w:rPr>
          <w:rFonts w:ascii="Times New Roman" w:hAnsi="Times New Roman" w:cs="Times New Roman"/>
          <w:sz w:val="24"/>
          <w:szCs w:val="24"/>
          <w:lang w:val="uk-UA"/>
        </w:rPr>
      </w:pPr>
      <w:r w:rsidRPr="00D85618">
        <w:rPr>
          <w:rFonts w:ascii="Times New Roman" w:hAnsi="Times New Roman" w:cs="Times New Roman"/>
          <w:sz w:val="24"/>
          <w:szCs w:val="24"/>
          <w:lang w:val="uk-UA"/>
        </w:rPr>
        <w:tab/>
      </w:r>
      <w:r w:rsidR="00E41CCC" w:rsidRPr="00D85618">
        <w:rPr>
          <w:rFonts w:ascii="Times New Roman" w:hAnsi="Times New Roman" w:cs="Times New Roman"/>
          <w:sz w:val="24"/>
          <w:szCs w:val="24"/>
          <w:lang w:val="uk-UA"/>
        </w:rPr>
        <w:t>Фінансова звітність та інша публічна інформація</w:t>
      </w:r>
      <w:r w:rsidR="00DB680B" w:rsidRPr="00D85618">
        <w:rPr>
          <w:rFonts w:ascii="Times New Roman" w:hAnsi="Times New Roman" w:cs="Times New Roman"/>
          <w:sz w:val="24"/>
          <w:szCs w:val="24"/>
          <w:lang w:val="uk-UA"/>
        </w:rPr>
        <w:t xml:space="preserve"> про </w:t>
      </w:r>
      <w:r w:rsidR="009643BB" w:rsidRPr="00D85618">
        <w:rPr>
          <w:rFonts w:ascii="Times New Roman" w:hAnsi="Times New Roman" w:cs="Times New Roman"/>
          <w:b/>
          <w:color w:val="000000" w:themeColor="text1"/>
          <w:sz w:val="24"/>
          <w:szCs w:val="24"/>
          <w:shd w:val="clear" w:color="auto" w:fill="FFFFFF"/>
          <w:lang w:val="uk-UA"/>
        </w:rPr>
        <w:t xml:space="preserve">ТОВ </w:t>
      </w:r>
      <w:r w:rsidR="009643BB" w:rsidRPr="00D85618">
        <w:rPr>
          <w:rFonts w:ascii="Times New Roman" w:hAnsi="Times New Roman" w:cs="Times New Roman"/>
          <w:b/>
          <w:bCs/>
          <w:sz w:val="24"/>
          <w:szCs w:val="24"/>
          <w:lang w:val="uk-UA"/>
        </w:rPr>
        <w:t>«</w:t>
      </w:r>
      <w:r w:rsidR="00FA5F93" w:rsidRPr="00D85618">
        <w:rPr>
          <w:rFonts w:ascii="Times New Roman" w:hAnsi="Times New Roman" w:cs="Times New Roman"/>
          <w:b/>
          <w:bCs/>
          <w:sz w:val="24"/>
          <w:szCs w:val="24"/>
          <w:lang w:val="uk-UA"/>
        </w:rPr>
        <w:t>ЮНІБІЛД</w:t>
      </w:r>
      <w:r w:rsidR="009643BB" w:rsidRPr="00D85618">
        <w:rPr>
          <w:rFonts w:ascii="Times New Roman" w:hAnsi="Times New Roman" w:cs="Times New Roman"/>
          <w:b/>
          <w:bCs/>
          <w:sz w:val="24"/>
          <w:szCs w:val="24"/>
          <w:lang w:val="uk-UA"/>
        </w:rPr>
        <w:t xml:space="preserve">» </w:t>
      </w:r>
      <w:r w:rsidR="00E41CCC" w:rsidRPr="00D85618">
        <w:rPr>
          <w:rFonts w:ascii="Times New Roman" w:hAnsi="Times New Roman" w:cs="Times New Roman"/>
          <w:sz w:val="24"/>
          <w:szCs w:val="24"/>
          <w:lang w:val="uk-UA"/>
        </w:rPr>
        <w:t>доступна на веб-сайті </w:t>
      </w:r>
      <w:r w:rsidR="00366473" w:rsidRPr="00366473">
        <w:rPr>
          <w:rFonts w:ascii="Times New Roman" w:hAnsi="Times New Roman" w:cs="Times New Roman"/>
          <w:sz w:val="24"/>
          <w:szCs w:val="24"/>
          <w:lang w:val="uk-UA"/>
        </w:rPr>
        <w:t xml:space="preserve">https://unibuild.com.ua/financial-statements// </w:t>
      </w:r>
      <w:r w:rsidR="00CC0BDE" w:rsidRPr="00D85618">
        <w:rPr>
          <w:rStyle w:val="a6"/>
          <w:rFonts w:ascii="Times New Roman" w:hAnsi="Times New Roman" w:cs="Times New Roman"/>
          <w:color w:val="auto"/>
          <w:sz w:val="24"/>
          <w:szCs w:val="24"/>
          <w:u w:val="none"/>
          <w:lang w:val="uk-UA"/>
        </w:rPr>
        <w:t xml:space="preserve"> </w:t>
      </w:r>
      <w:r w:rsidR="00CC0BDE" w:rsidRPr="00D85618">
        <w:rPr>
          <w:rFonts w:ascii="Times New Roman" w:eastAsia="Times New Roman" w:hAnsi="Times New Roman" w:cs="Times New Roman"/>
          <w:sz w:val="24"/>
          <w:szCs w:val="24"/>
          <w:lang w:val="uk-UA" w:eastAsia="zh-CN"/>
        </w:rPr>
        <w:t>та на офіційних сайтах інших державних органів</w:t>
      </w:r>
      <w:r w:rsidR="00E41CCC" w:rsidRPr="00D85618">
        <w:rPr>
          <w:rFonts w:ascii="Times New Roman" w:hAnsi="Times New Roman" w:cs="Times New Roman"/>
          <w:sz w:val="24"/>
          <w:szCs w:val="24"/>
          <w:lang w:val="uk-UA"/>
        </w:rPr>
        <w:t>.</w:t>
      </w:r>
    </w:p>
    <w:p w14:paraId="0D53B459" w14:textId="29CF5C8C" w:rsidR="00E41CCC" w:rsidRPr="00D85618" w:rsidRDefault="00E41CCC" w:rsidP="000A6F34">
      <w:pPr>
        <w:shd w:val="clear" w:color="auto" w:fill="FFFFFF"/>
        <w:spacing w:before="120" w:after="0" w:line="240" w:lineRule="auto"/>
        <w:ind w:firstLine="709"/>
        <w:jc w:val="both"/>
        <w:rPr>
          <w:rFonts w:ascii="Times New Roman" w:eastAsia="Times New Roman" w:hAnsi="Times New Roman" w:cs="Times New Roman"/>
          <w:sz w:val="24"/>
          <w:szCs w:val="24"/>
          <w:lang w:val="uk-UA" w:eastAsia="ru-RU"/>
        </w:rPr>
      </w:pPr>
      <w:r w:rsidRPr="00D85618">
        <w:rPr>
          <w:rFonts w:ascii="Times New Roman" w:eastAsia="Times New Roman" w:hAnsi="Times New Roman" w:cs="Times New Roman"/>
          <w:sz w:val="24"/>
          <w:szCs w:val="24"/>
          <w:lang w:val="uk-UA" w:eastAsia="ru-RU"/>
        </w:rPr>
        <w:t xml:space="preserve">Додаткова інформація про діяльність </w:t>
      </w:r>
      <w:r w:rsidR="009643BB" w:rsidRPr="00D85618">
        <w:rPr>
          <w:rFonts w:ascii="Times New Roman" w:hAnsi="Times New Roman" w:cs="Times New Roman"/>
          <w:b/>
          <w:color w:val="000000" w:themeColor="text1"/>
          <w:sz w:val="24"/>
          <w:szCs w:val="24"/>
          <w:shd w:val="clear" w:color="auto" w:fill="FFFFFF"/>
          <w:lang w:val="uk-UA"/>
        </w:rPr>
        <w:t xml:space="preserve">ТОВ </w:t>
      </w:r>
      <w:r w:rsidR="009643BB" w:rsidRPr="00D85618">
        <w:rPr>
          <w:rFonts w:ascii="Times New Roman" w:hAnsi="Times New Roman" w:cs="Times New Roman"/>
          <w:b/>
          <w:bCs/>
          <w:sz w:val="24"/>
          <w:szCs w:val="24"/>
          <w:lang w:val="uk-UA"/>
        </w:rPr>
        <w:t>«</w:t>
      </w:r>
      <w:r w:rsidR="00FA5F93" w:rsidRPr="00D85618">
        <w:rPr>
          <w:rFonts w:ascii="Times New Roman" w:hAnsi="Times New Roman" w:cs="Times New Roman"/>
          <w:b/>
          <w:bCs/>
          <w:sz w:val="24"/>
          <w:szCs w:val="24"/>
          <w:lang w:val="uk-UA"/>
        </w:rPr>
        <w:t>ЮНІБІЛД</w:t>
      </w:r>
      <w:r w:rsidR="009643BB" w:rsidRPr="00D85618">
        <w:rPr>
          <w:rFonts w:ascii="Times New Roman" w:hAnsi="Times New Roman" w:cs="Times New Roman"/>
          <w:b/>
          <w:bCs/>
          <w:sz w:val="24"/>
          <w:szCs w:val="24"/>
          <w:lang w:val="uk-UA"/>
        </w:rPr>
        <w:t xml:space="preserve">» </w:t>
      </w:r>
      <w:r w:rsidRPr="00D85618">
        <w:rPr>
          <w:rFonts w:ascii="Times New Roman" w:eastAsia="Times New Roman" w:hAnsi="Times New Roman" w:cs="Times New Roman"/>
          <w:sz w:val="24"/>
          <w:szCs w:val="24"/>
          <w:lang w:val="uk-UA" w:eastAsia="ru-RU"/>
        </w:rPr>
        <w:t>може надаватись у разі необхідності та відповідно до запиту учасника конкурсу.</w:t>
      </w:r>
    </w:p>
    <w:p w14:paraId="6CDD1C60" w14:textId="10F73177" w:rsidR="0002370C" w:rsidRDefault="00771BE7" w:rsidP="000A6F34">
      <w:pPr>
        <w:shd w:val="clear" w:color="auto" w:fill="FFFFFF"/>
        <w:spacing w:before="120" w:after="0" w:line="240" w:lineRule="auto"/>
        <w:ind w:firstLine="709"/>
        <w:jc w:val="both"/>
        <w:rPr>
          <w:rFonts w:ascii="Times New Roman" w:eastAsia="Times New Roman" w:hAnsi="Times New Roman" w:cs="Times New Roman"/>
          <w:sz w:val="24"/>
          <w:szCs w:val="24"/>
          <w:lang w:val="uk-UA" w:eastAsia="ru-RU"/>
        </w:rPr>
      </w:pPr>
      <w:r w:rsidRPr="00D85618">
        <w:rPr>
          <w:rFonts w:ascii="Times New Roman" w:eastAsia="Times New Roman" w:hAnsi="Times New Roman" w:cs="Times New Roman"/>
          <w:sz w:val="24"/>
          <w:szCs w:val="24"/>
          <w:lang w:val="uk-UA" w:eastAsia="ru-RU"/>
        </w:rPr>
        <w:t>Для отримання Тендерної документації або іншої додаткової інформації, просимо надсилати листи на електронну адресу контактної особи -</w:t>
      </w:r>
      <w:r w:rsidR="0046714E" w:rsidRPr="00D85618">
        <w:rPr>
          <w:rFonts w:ascii="Times New Roman" w:eastAsia="Times New Roman" w:hAnsi="Times New Roman" w:cs="Times New Roman"/>
          <w:sz w:val="24"/>
          <w:szCs w:val="24"/>
          <w:lang w:val="uk-UA" w:eastAsia="ru-RU"/>
        </w:rPr>
        <w:t xml:space="preserve"> Члена Аудиторського Комітету: </w:t>
      </w:r>
      <w:r w:rsidR="0002370C" w:rsidRPr="0002370C">
        <w:rPr>
          <w:rFonts w:ascii="Times New Roman" w:eastAsia="Times New Roman" w:hAnsi="Times New Roman" w:cs="Times New Roman"/>
          <w:sz w:val="24"/>
          <w:szCs w:val="24"/>
          <w:lang w:val="uk-UA" w:eastAsia="ru-RU"/>
        </w:rPr>
        <w:t xml:space="preserve">Цюрупа Ольга Олександрівна, </w:t>
      </w:r>
      <w:proofErr w:type="spellStart"/>
      <w:r w:rsidR="0002370C" w:rsidRPr="0002370C">
        <w:rPr>
          <w:rFonts w:ascii="Times New Roman" w:eastAsia="Times New Roman" w:hAnsi="Times New Roman" w:cs="Times New Roman"/>
          <w:sz w:val="24"/>
          <w:szCs w:val="24"/>
          <w:lang w:val="uk-UA" w:eastAsia="ru-RU"/>
        </w:rPr>
        <w:t>тел</w:t>
      </w:r>
      <w:proofErr w:type="spellEnd"/>
      <w:r w:rsidR="0002370C" w:rsidRPr="0002370C">
        <w:rPr>
          <w:rFonts w:ascii="Times New Roman" w:eastAsia="Times New Roman" w:hAnsi="Times New Roman" w:cs="Times New Roman"/>
          <w:sz w:val="24"/>
          <w:szCs w:val="24"/>
          <w:lang w:val="uk-UA" w:eastAsia="ru-RU"/>
        </w:rPr>
        <w:t xml:space="preserve">. (050) 329-75-29, електронна адреса </w:t>
      </w:r>
      <w:hyperlink r:id="rId10" w:history="1">
        <w:r w:rsidR="0002370C" w:rsidRPr="0095202F">
          <w:rPr>
            <w:rStyle w:val="a6"/>
            <w:rFonts w:ascii="Times New Roman" w:eastAsia="Times New Roman" w:hAnsi="Times New Roman" w:cs="Times New Roman"/>
            <w:sz w:val="24"/>
            <w:szCs w:val="24"/>
            <w:lang w:val="uk-UA" w:eastAsia="ru-RU"/>
          </w:rPr>
          <w:t>o.tsyurupa@unibuild.com.ua</w:t>
        </w:r>
      </w:hyperlink>
      <w:r w:rsidR="0002370C" w:rsidRPr="0002370C">
        <w:rPr>
          <w:rFonts w:ascii="Times New Roman" w:eastAsia="Times New Roman" w:hAnsi="Times New Roman" w:cs="Times New Roman"/>
          <w:sz w:val="24"/>
          <w:szCs w:val="24"/>
          <w:lang w:val="uk-UA" w:eastAsia="ru-RU"/>
        </w:rPr>
        <w:t>.</w:t>
      </w:r>
    </w:p>
    <w:p w14:paraId="5E573E18" w14:textId="40D956A0" w:rsidR="005F20B5" w:rsidRPr="00EE56BA" w:rsidRDefault="001555AD" w:rsidP="000A6F34">
      <w:pPr>
        <w:shd w:val="clear" w:color="auto" w:fill="FFFFFF"/>
        <w:spacing w:before="120" w:after="0" w:line="240" w:lineRule="auto"/>
        <w:ind w:firstLine="709"/>
        <w:jc w:val="both"/>
        <w:rPr>
          <w:rFonts w:ascii="Times New Roman CYR" w:eastAsia="Calibri" w:hAnsi="Times New Roman CYR" w:cs="Times New Roman CYR"/>
          <w:sz w:val="24"/>
          <w:szCs w:val="24"/>
          <w:lang w:val="uk-UA" w:eastAsia="zh-CN"/>
        </w:rPr>
      </w:pPr>
      <w:r w:rsidRPr="00EE56BA">
        <w:rPr>
          <w:rFonts w:ascii="Times New Roman" w:eastAsia="Times New Roman" w:hAnsi="Times New Roman" w:cs="Times New Roman"/>
          <w:sz w:val="24"/>
          <w:szCs w:val="24"/>
          <w:lang w:val="uk-UA" w:eastAsia="ru-RU"/>
        </w:rPr>
        <w:t>П</w:t>
      </w:r>
      <w:r w:rsidR="00E41CCC" w:rsidRPr="00EE56BA">
        <w:rPr>
          <w:rFonts w:ascii="Times New Roman" w:eastAsia="Times New Roman" w:hAnsi="Times New Roman" w:cs="Times New Roman"/>
          <w:sz w:val="24"/>
          <w:szCs w:val="24"/>
          <w:lang w:val="uk-UA" w:eastAsia="ru-RU"/>
        </w:rPr>
        <w:t xml:space="preserve">ро результати конкурсу повідомимо всіх учасників, що приймали участь, одним із доступних способів, обраним такими учасниками, зокрема у письмовій формі, засобами електронного чи телефонного зв’язку, </w:t>
      </w:r>
      <w:r w:rsidR="00CC0BDE" w:rsidRPr="00EE56BA">
        <w:rPr>
          <w:rFonts w:ascii="Times New Roman" w:eastAsia="Times New Roman" w:hAnsi="Times New Roman" w:cs="Times New Roman"/>
          <w:sz w:val="24"/>
          <w:szCs w:val="24"/>
          <w:lang w:val="uk-UA" w:eastAsia="ru-RU"/>
        </w:rPr>
        <w:t xml:space="preserve">а також в </w:t>
      </w:r>
      <w:proofErr w:type="spellStart"/>
      <w:r w:rsidR="00CC0BDE" w:rsidRPr="00EE56BA">
        <w:rPr>
          <w:rFonts w:ascii="Times New Roman" w:eastAsia="Times New Roman" w:hAnsi="Times New Roman" w:cs="Times New Roman"/>
          <w:sz w:val="24"/>
          <w:szCs w:val="24"/>
          <w:lang w:val="uk-UA" w:eastAsia="ru-RU"/>
        </w:rPr>
        <w:t>обов</w:t>
      </w:r>
      <w:proofErr w:type="spellEnd"/>
      <w:r w:rsidR="00CC0BDE" w:rsidRPr="00EE56BA">
        <w:rPr>
          <w:rFonts w:ascii="Times New Roman" w:eastAsia="Times New Roman" w:hAnsi="Times New Roman" w:cs="Times New Roman"/>
          <w:sz w:val="24"/>
          <w:szCs w:val="24"/>
          <w:lang w:eastAsia="ru-RU"/>
        </w:rPr>
        <w:t>’</w:t>
      </w:r>
      <w:proofErr w:type="spellStart"/>
      <w:r w:rsidR="00CC0BDE" w:rsidRPr="00EE56BA">
        <w:rPr>
          <w:rFonts w:ascii="Times New Roman" w:eastAsia="Times New Roman" w:hAnsi="Times New Roman" w:cs="Times New Roman"/>
          <w:sz w:val="24"/>
          <w:szCs w:val="24"/>
          <w:lang w:val="uk-UA" w:eastAsia="ru-RU"/>
        </w:rPr>
        <w:t>язковому</w:t>
      </w:r>
      <w:proofErr w:type="spellEnd"/>
      <w:r w:rsidR="00CC0BDE" w:rsidRPr="00EE56BA">
        <w:rPr>
          <w:rFonts w:ascii="Times New Roman" w:eastAsia="Times New Roman" w:hAnsi="Times New Roman" w:cs="Times New Roman"/>
          <w:sz w:val="24"/>
          <w:szCs w:val="24"/>
          <w:lang w:val="uk-UA" w:eastAsia="ru-RU"/>
        </w:rPr>
        <w:t xml:space="preserve"> порядку </w:t>
      </w:r>
      <w:r w:rsidR="005F20B5" w:rsidRPr="00EE56BA">
        <w:rPr>
          <w:rFonts w:ascii="Times New Roman" w:eastAsia="Times New Roman" w:hAnsi="Times New Roman" w:cs="Times New Roman"/>
          <w:sz w:val="24"/>
          <w:szCs w:val="24"/>
          <w:lang w:val="uk-UA" w:eastAsia="ru-RU"/>
        </w:rPr>
        <w:t>розміщенням і</w:t>
      </w:r>
      <w:r w:rsidR="005F20B5" w:rsidRPr="00EE56BA">
        <w:rPr>
          <w:rFonts w:ascii="Times New Roman CYR" w:eastAsia="Calibri" w:hAnsi="Times New Roman CYR" w:cs="Times New Roman CYR"/>
          <w:sz w:val="24"/>
          <w:szCs w:val="24"/>
          <w:lang w:val="uk-UA" w:eastAsia="zh-CN"/>
        </w:rPr>
        <w:t>нформації про результати конкурсу офіційному веб-сайті Замовника в мережі Інтернет.</w:t>
      </w:r>
    </w:p>
    <w:p w14:paraId="53F6176D" w14:textId="77777777" w:rsidR="00E41CCC" w:rsidRPr="00EE56BA" w:rsidRDefault="00E41CCC" w:rsidP="000A6F34">
      <w:pPr>
        <w:shd w:val="clear" w:color="auto" w:fill="FFFFFF"/>
        <w:spacing w:before="120" w:after="0" w:line="240" w:lineRule="auto"/>
        <w:ind w:firstLine="709"/>
        <w:jc w:val="both"/>
        <w:rPr>
          <w:rFonts w:ascii="Times New Roman" w:eastAsia="Times New Roman" w:hAnsi="Times New Roman" w:cs="Times New Roman"/>
          <w:sz w:val="24"/>
          <w:szCs w:val="24"/>
          <w:lang w:val="uk-UA" w:eastAsia="ru-RU"/>
        </w:rPr>
      </w:pPr>
      <w:r w:rsidRPr="00EE56BA">
        <w:rPr>
          <w:rFonts w:ascii="Times New Roman" w:eastAsia="Times New Roman" w:hAnsi="Times New Roman" w:cs="Times New Roman"/>
          <w:sz w:val="24"/>
          <w:szCs w:val="24"/>
          <w:lang w:val="uk-UA" w:eastAsia="ru-RU"/>
        </w:rPr>
        <w:t>Вкладення:</w:t>
      </w:r>
    </w:p>
    <w:p w14:paraId="75E663FF" w14:textId="131E26B4" w:rsidR="009643BB" w:rsidRPr="009643BB" w:rsidRDefault="006019C3" w:rsidP="009643BB">
      <w:pPr>
        <w:shd w:val="clear" w:color="auto" w:fill="FFFFFF"/>
        <w:spacing w:before="120" w:after="0" w:line="240" w:lineRule="auto"/>
        <w:ind w:firstLine="709"/>
        <w:jc w:val="both"/>
        <w:rPr>
          <w:rFonts w:ascii="Times New Roman" w:eastAsia="Times New Roman" w:hAnsi="Times New Roman" w:cs="Times New Roman"/>
          <w:sz w:val="24"/>
          <w:szCs w:val="24"/>
          <w:lang w:val="uk-UA" w:eastAsia="ru-RU"/>
        </w:rPr>
      </w:pPr>
      <w:r w:rsidRPr="009643BB">
        <w:rPr>
          <w:rFonts w:ascii="Times New Roman" w:eastAsia="Times New Roman" w:hAnsi="Times New Roman" w:cs="Times New Roman"/>
          <w:sz w:val="24"/>
          <w:szCs w:val="24"/>
          <w:lang w:val="uk-UA" w:eastAsia="ru-RU"/>
        </w:rPr>
        <w:t xml:space="preserve">Порядок проведення конкурсу з відбору суб’єктів аудиторської діяльності, які </w:t>
      </w:r>
      <w:r w:rsidR="0059036D" w:rsidRPr="009643BB">
        <w:rPr>
          <w:rFonts w:ascii="Times New Roman" w:eastAsia="Times New Roman" w:hAnsi="Times New Roman" w:cs="Times New Roman"/>
          <w:sz w:val="24"/>
          <w:szCs w:val="24"/>
          <w:lang w:val="uk-UA" w:eastAsia="ru-RU"/>
        </w:rPr>
        <w:t>можуть бути призначені для надання послуг з обов’язкового</w:t>
      </w:r>
      <w:r w:rsidRPr="009643BB">
        <w:rPr>
          <w:rFonts w:ascii="Times New Roman" w:eastAsia="Times New Roman" w:hAnsi="Times New Roman" w:cs="Times New Roman"/>
          <w:sz w:val="24"/>
          <w:szCs w:val="24"/>
          <w:lang w:val="uk-UA" w:eastAsia="ru-RU"/>
        </w:rPr>
        <w:t xml:space="preserve"> аудит</w:t>
      </w:r>
      <w:r w:rsidR="0059036D" w:rsidRPr="009643BB">
        <w:rPr>
          <w:rFonts w:ascii="Times New Roman" w:eastAsia="Times New Roman" w:hAnsi="Times New Roman" w:cs="Times New Roman"/>
          <w:sz w:val="24"/>
          <w:szCs w:val="24"/>
          <w:lang w:val="uk-UA" w:eastAsia="ru-RU"/>
        </w:rPr>
        <w:t>у</w:t>
      </w:r>
      <w:r w:rsidRPr="009643BB">
        <w:rPr>
          <w:rFonts w:ascii="Times New Roman" w:eastAsia="Times New Roman" w:hAnsi="Times New Roman" w:cs="Times New Roman"/>
          <w:sz w:val="24"/>
          <w:szCs w:val="24"/>
          <w:lang w:val="uk-UA" w:eastAsia="ru-RU"/>
        </w:rPr>
        <w:t xml:space="preserve"> фінансової звітності </w:t>
      </w:r>
      <w:r w:rsidR="009643BB" w:rsidRPr="009643BB">
        <w:rPr>
          <w:rFonts w:ascii="Times New Roman" w:eastAsia="Times New Roman" w:hAnsi="Times New Roman" w:cs="Times New Roman"/>
          <w:b/>
          <w:bCs/>
          <w:sz w:val="24"/>
          <w:szCs w:val="24"/>
          <w:lang w:val="uk-UA" w:eastAsia="ru-RU"/>
        </w:rPr>
        <w:t>ТОВАРИСТВА З ОБМЕЖЕНОЮ ВІДПОВІДАЛЬНІСТЮ «</w:t>
      </w:r>
      <w:r w:rsidR="00FA5F93">
        <w:rPr>
          <w:rFonts w:ascii="Times New Roman" w:hAnsi="Times New Roman" w:cs="Times New Roman"/>
          <w:b/>
          <w:bCs/>
          <w:sz w:val="24"/>
          <w:szCs w:val="24"/>
          <w:lang w:val="uk-UA"/>
        </w:rPr>
        <w:t>ЮНІБІЛД</w:t>
      </w:r>
      <w:r w:rsidR="009643BB" w:rsidRPr="009643BB">
        <w:rPr>
          <w:rFonts w:ascii="Times New Roman" w:eastAsia="Times New Roman" w:hAnsi="Times New Roman" w:cs="Times New Roman"/>
          <w:b/>
          <w:bCs/>
          <w:sz w:val="24"/>
          <w:szCs w:val="24"/>
          <w:lang w:val="uk-UA" w:eastAsia="ru-RU"/>
        </w:rPr>
        <w:t>»</w:t>
      </w:r>
    </w:p>
    <w:p w14:paraId="1179B31C" w14:textId="40AB3D29" w:rsidR="00360096" w:rsidRPr="009643BB" w:rsidRDefault="00360096" w:rsidP="00AA476C">
      <w:pPr>
        <w:pStyle w:val="a7"/>
        <w:numPr>
          <w:ilvl w:val="0"/>
          <w:numId w:val="2"/>
        </w:numPr>
        <w:shd w:val="clear" w:color="auto" w:fill="FFFFFF"/>
        <w:spacing w:before="120" w:after="0" w:line="240" w:lineRule="auto"/>
        <w:ind w:left="357" w:firstLine="709"/>
        <w:jc w:val="right"/>
        <w:rPr>
          <w:rFonts w:ascii="Times New Roman" w:eastAsia="Times New Roman" w:hAnsi="Times New Roman" w:cs="Times New Roman"/>
          <w:sz w:val="24"/>
          <w:szCs w:val="24"/>
          <w:lang w:val="uk-UA" w:eastAsia="ru-RU"/>
        </w:rPr>
      </w:pPr>
      <w:r w:rsidRPr="009643BB">
        <w:rPr>
          <w:rFonts w:ascii="Times New Roman" w:eastAsia="Times New Roman" w:hAnsi="Times New Roman" w:cs="Times New Roman"/>
          <w:sz w:val="24"/>
          <w:szCs w:val="24"/>
          <w:lang w:val="uk-UA" w:eastAsia="ru-RU"/>
        </w:rPr>
        <w:t>Аудиторський комітет</w:t>
      </w:r>
    </w:p>
    <w:sectPr w:rsidR="00360096" w:rsidRPr="009643BB" w:rsidSect="00EE56BA">
      <w:pgSz w:w="11906" w:h="16838"/>
      <w:pgMar w:top="567" w:right="567"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BC0"/>
    <w:multiLevelType w:val="multilevel"/>
    <w:tmpl w:val="5A20F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A10F1D"/>
    <w:multiLevelType w:val="hybridMultilevel"/>
    <w:tmpl w:val="0C22B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E52583"/>
    <w:multiLevelType w:val="multilevel"/>
    <w:tmpl w:val="82D2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CCC"/>
    <w:rsid w:val="0002370C"/>
    <w:rsid w:val="000320C1"/>
    <w:rsid w:val="000904B4"/>
    <w:rsid w:val="000A6F34"/>
    <w:rsid w:val="000E5BE1"/>
    <w:rsid w:val="00111B07"/>
    <w:rsid w:val="001401E6"/>
    <w:rsid w:val="00144769"/>
    <w:rsid w:val="001555AD"/>
    <w:rsid w:val="001620A5"/>
    <w:rsid w:val="00180679"/>
    <w:rsid w:val="001A59C8"/>
    <w:rsid w:val="001B0DA7"/>
    <w:rsid w:val="001C3A83"/>
    <w:rsid w:val="00203A17"/>
    <w:rsid w:val="00235905"/>
    <w:rsid w:val="00293210"/>
    <w:rsid w:val="00317111"/>
    <w:rsid w:val="003452A1"/>
    <w:rsid w:val="00350EA1"/>
    <w:rsid w:val="00360096"/>
    <w:rsid w:val="00366473"/>
    <w:rsid w:val="003A7E7C"/>
    <w:rsid w:val="00430486"/>
    <w:rsid w:val="004432AB"/>
    <w:rsid w:val="00444178"/>
    <w:rsid w:val="00465BE5"/>
    <w:rsid w:val="0046714E"/>
    <w:rsid w:val="00471EDE"/>
    <w:rsid w:val="004B6F9A"/>
    <w:rsid w:val="00507BEF"/>
    <w:rsid w:val="005442FE"/>
    <w:rsid w:val="0059036D"/>
    <w:rsid w:val="005B5E12"/>
    <w:rsid w:val="005F20B5"/>
    <w:rsid w:val="006019C3"/>
    <w:rsid w:val="00660D23"/>
    <w:rsid w:val="00676CAA"/>
    <w:rsid w:val="00693A31"/>
    <w:rsid w:val="00703EA7"/>
    <w:rsid w:val="00717A89"/>
    <w:rsid w:val="007500F8"/>
    <w:rsid w:val="007665AA"/>
    <w:rsid w:val="00771BE7"/>
    <w:rsid w:val="007C174A"/>
    <w:rsid w:val="007D245C"/>
    <w:rsid w:val="008059E4"/>
    <w:rsid w:val="008321CF"/>
    <w:rsid w:val="00845727"/>
    <w:rsid w:val="00847207"/>
    <w:rsid w:val="008479C6"/>
    <w:rsid w:val="008D186B"/>
    <w:rsid w:val="008E64A2"/>
    <w:rsid w:val="0096187C"/>
    <w:rsid w:val="00963B14"/>
    <w:rsid w:val="009643BB"/>
    <w:rsid w:val="009D4E9B"/>
    <w:rsid w:val="00A460B6"/>
    <w:rsid w:val="00A74CB5"/>
    <w:rsid w:val="00A83254"/>
    <w:rsid w:val="00B511A6"/>
    <w:rsid w:val="00B747C3"/>
    <w:rsid w:val="00B7794C"/>
    <w:rsid w:val="00C44AE6"/>
    <w:rsid w:val="00CC0BDE"/>
    <w:rsid w:val="00CC2523"/>
    <w:rsid w:val="00D23BBD"/>
    <w:rsid w:val="00D34628"/>
    <w:rsid w:val="00D85618"/>
    <w:rsid w:val="00DB680B"/>
    <w:rsid w:val="00E00392"/>
    <w:rsid w:val="00E06C7A"/>
    <w:rsid w:val="00E2290E"/>
    <w:rsid w:val="00E279B9"/>
    <w:rsid w:val="00E41CCC"/>
    <w:rsid w:val="00E474FC"/>
    <w:rsid w:val="00E90B5C"/>
    <w:rsid w:val="00EE56BA"/>
    <w:rsid w:val="00EF5B77"/>
    <w:rsid w:val="00F403D8"/>
    <w:rsid w:val="00F53DEA"/>
    <w:rsid w:val="00FA5F93"/>
    <w:rsid w:val="00FB4133"/>
    <w:rsid w:val="00FD4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6079"/>
  <w15:docId w15:val="{37CEBA30-ED08-4A5D-8354-2C1A2AC4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E41C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1CC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41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1CCC"/>
    <w:rPr>
      <w:b/>
      <w:bCs/>
    </w:rPr>
  </w:style>
  <w:style w:type="character" w:styleId="a5">
    <w:name w:val="Emphasis"/>
    <w:basedOn w:val="a0"/>
    <w:uiPriority w:val="20"/>
    <w:qFormat/>
    <w:rsid w:val="00E41CCC"/>
    <w:rPr>
      <w:i/>
      <w:iCs/>
    </w:rPr>
  </w:style>
  <w:style w:type="character" w:styleId="a6">
    <w:name w:val="Hyperlink"/>
    <w:basedOn w:val="a0"/>
    <w:uiPriority w:val="99"/>
    <w:unhideWhenUsed/>
    <w:rsid w:val="00E41CCC"/>
    <w:rPr>
      <w:color w:val="0000FF"/>
      <w:u w:val="single"/>
    </w:rPr>
  </w:style>
  <w:style w:type="paragraph" w:styleId="a7">
    <w:name w:val="List Paragraph"/>
    <w:basedOn w:val="a"/>
    <w:uiPriority w:val="34"/>
    <w:qFormat/>
    <w:rsid w:val="006019C3"/>
    <w:pPr>
      <w:ind w:left="720"/>
      <w:contextualSpacing/>
    </w:pPr>
  </w:style>
  <w:style w:type="paragraph" w:styleId="a8">
    <w:name w:val="No Spacing"/>
    <w:uiPriority w:val="1"/>
    <w:qFormat/>
    <w:rsid w:val="000904B4"/>
    <w:pPr>
      <w:spacing w:after="0" w:line="240" w:lineRule="auto"/>
    </w:pPr>
  </w:style>
  <w:style w:type="character" w:customStyle="1" w:styleId="a9">
    <w:name w:val="Основной текст_"/>
    <w:basedOn w:val="a0"/>
    <w:link w:val="1"/>
    <w:rsid w:val="00A460B6"/>
    <w:rPr>
      <w:rFonts w:ascii="Times New Roman" w:eastAsia="Times New Roman" w:hAnsi="Times New Roman" w:cs="Times New Roman"/>
      <w:shd w:val="clear" w:color="auto" w:fill="FFFFFF"/>
    </w:rPr>
  </w:style>
  <w:style w:type="paragraph" w:customStyle="1" w:styleId="1">
    <w:name w:val="Основной текст1"/>
    <w:basedOn w:val="a"/>
    <w:link w:val="a9"/>
    <w:rsid w:val="00A460B6"/>
    <w:pPr>
      <w:widowControl w:val="0"/>
      <w:shd w:val="clear" w:color="auto" w:fill="FFFFFF"/>
      <w:spacing w:after="0" w:line="240" w:lineRule="auto"/>
      <w:ind w:firstLine="400"/>
    </w:pPr>
    <w:rPr>
      <w:rFonts w:ascii="Times New Roman" w:eastAsia="Times New Roman" w:hAnsi="Times New Roman" w:cs="Times New Roman"/>
    </w:rPr>
  </w:style>
  <w:style w:type="character" w:customStyle="1" w:styleId="2">
    <w:name w:val="Основной текст (2)_"/>
    <w:basedOn w:val="a0"/>
    <w:link w:val="20"/>
    <w:rsid w:val="0059036D"/>
    <w:rPr>
      <w:rFonts w:ascii="Times New Roman" w:eastAsia="Times New Roman" w:hAnsi="Times New Roman" w:cs="Times New Roman"/>
      <w:b/>
      <w:bCs/>
      <w:color w:val="292929"/>
      <w:sz w:val="32"/>
      <w:szCs w:val="32"/>
      <w:shd w:val="clear" w:color="auto" w:fill="FFFFFF"/>
    </w:rPr>
  </w:style>
  <w:style w:type="paragraph" w:customStyle="1" w:styleId="20">
    <w:name w:val="Основной текст (2)"/>
    <w:basedOn w:val="a"/>
    <w:link w:val="2"/>
    <w:rsid w:val="0059036D"/>
    <w:pPr>
      <w:widowControl w:val="0"/>
      <w:shd w:val="clear" w:color="auto" w:fill="FFFFFF"/>
      <w:spacing w:after="0" w:line="240" w:lineRule="auto"/>
      <w:jc w:val="center"/>
    </w:pPr>
    <w:rPr>
      <w:rFonts w:ascii="Times New Roman" w:eastAsia="Times New Roman" w:hAnsi="Times New Roman" w:cs="Times New Roman"/>
      <w:b/>
      <w:bCs/>
      <w:color w:val="292929"/>
      <w:sz w:val="32"/>
      <w:szCs w:val="32"/>
    </w:rPr>
  </w:style>
  <w:style w:type="paragraph" w:styleId="aa">
    <w:name w:val="Balloon Text"/>
    <w:basedOn w:val="a"/>
    <w:link w:val="ab"/>
    <w:uiPriority w:val="99"/>
    <w:semiHidden/>
    <w:unhideWhenUsed/>
    <w:rsid w:val="007665A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665AA"/>
    <w:rPr>
      <w:rFonts w:ascii="Segoe UI" w:hAnsi="Segoe UI" w:cs="Segoe UI"/>
      <w:sz w:val="18"/>
      <w:szCs w:val="18"/>
    </w:rPr>
  </w:style>
  <w:style w:type="character" w:styleId="ac">
    <w:name w:val="Unresolved Mention"/>
    <w:basedOn w:val="a0"/>
    <w:uiPriority w:val="99"/>
    <w:semiHidden/>
    <w:unhideWhenUsed/>
    <w:rsid w:val="00023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60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o.tsyurupa@unibuild.com.ua" TargetMode="External"/><Relationship Id="rId4" Type="http://schemas.openxmlformats.org/officeDocument/2006/relationships/customXml" Target="../customXml/item4.xml"/><Relationship Id="rId9" Type="http://schemas.openxmlformats.org/officeDocument/2006/relationships/hyperlink" Target="mailto:k.bukhriakova@kovalsk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ca9d0-55e2-4f41-a302-52fce4499e11" xsi:nil="true"/>
    <lcf76f155ced4ddcb4097134ff3c332f xmlns="3a265370-3060-41b4-89db-d066d7a792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A89872913A776409843F2C235805160" ma:contentTypeVersion="9" ma:contentTypeDescription="Створення нового документа." ma:contentTypeScope="" ma:versionID="9176049c904358fb025801cd64c3bf82">
  <xsd:schema xmlns:xsd="http://www.w3.org/2001/XMLSchema" xmlns:xs="http://www.w3.org/2001/XMLSchema" xmlns:p="http://schemas.microsoft.com/office/2006/metadata/properties" xmlns:ns2="3a265370-3060-41b4-89db-d066d7a79227" xmlns:ns3="239ca9d0-55e2-4f41-a302-52fce4499e11" targetNamespace="http://schemas.microsoft.com/office/2006/metadata/properties" ma:root="true" ma:fieldsID="269c2642576751e1220a7cdb434211c0" ns2:_="" ns3:_="">
    <xsd:import namespace="3a265370-3060-41b4-89db-d066d7a79227"/>
    <xsd:import namespace="239ca9d0-55e2-4f41-a302-52fce4499e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65370-3060-41b4-89db-d066d7a79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956f78cb-f055-4ead-9c2f-ee147f045fc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ca9d0-55e2-4f41-a302-52fce4499e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81a32c-c333-4a5a-8d7b-e0bba919c846}" ma:internalName="TaxCatchAll" ma:showField="CatchAllData" ma:web="239ca9d0-55e2-4f41-a302-52fce4499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852A-2699-48FE-9CEA-170626E1E4BC}">
  <ds:schemaRefs>
    <ds:schemaRef ds:uri="http://schemas.microsoft.com/office/2006/metadata/properties"/>
    <ds:schemaRef ds:uri="http://schemas.microsoft.com/office/infopath/2007/PartnerControls"/>
    <ds:schemaRef ds:uri="239ca9d0-55e2-4f41-a302-52fce4499e11"/>
    <ds:schemaRef ds:uri="3a265370-3060-41b4-89db-d066d7a79227"/>
  </ds:schemaRefs>
</ds:datastoreItem>
</file>

<file path=customXml/itemProps2.xml><?xml version="1.0" encoding="utf-8"?>
<ds:datastoreItem xmlns:ds="http://schemas.openxmlformats.org/officeDocument/2006/customXml" ds:itemID="{BD76323B-C928-459F-9EEB-C466A470E9E6}">
  <ds:schemaRefs>
    <ds:schemaRef ds:uri="http://schemas.microsoft.com/sharepoint/v3/contenttype/forms"/>
  </ds:schemaRefs>
</ds:datastoreItem>
</file>

<file path=customXml/itemProps3.xml><?xml version="1.0" encoding="utf-8"?>
<ds:datastoreItem xmlns:ds="http://schemas.openxmlformats.org/officeDocument/2006/customXml" ds:itemID="{B15C85E8-0003-4D36-B02D-213370BFF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65370-3060-41b4-89db-d066d7a79227"/>
    <ds:schemaRef ds:uri="239ca9d0-55e2-4f41-a302-52fce4499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8E87B-2FEF-4299-A838-6A61E37F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4622</Words>
  <Characters>2636</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dc:creator>
  <cp:lastModifiedBy>Швець Наталія Миколаївна</cp:lastModifiedBy>
  <cp:revision>13</cp:revision>
  <cp:lastPrinted>2020-11-23T13:18:00Z</cp:lastPrinted>
  <dcterms:created xsi:type="dcterms:W3CDTF">2022-09-09T10:30:00Z</dcterms:created>
  <dcterms:modified xsi:type="dcterms:W3CDTF">2023-10-25T15:02:00Z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0x0101007A89872913A776409843F2C235805160</vt:lpwstr>
  </property>
  <property fmtid="{D5CDD505-2E9C-101B-9397-08002B2CF9AE}" pid="3" name="MediaServiceImageTags">
    <vt:lpwstr/>
  </property>
</Properties>
</file>